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  <w:gridCol w:w="1417"/>
      </w:tblGrid>
      <w:tr w:rsidR="004E0B47" w:rsidRPr="004E0B47" w14:paraId="4B6894FE" w14:textId="77777777" w:rsidTr="006E383C">
        <w:trPr>
          <w:cantSplit/>
          <w:trHeight w:hRule="exact" w:val="429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9A62" w14:textId="7777777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4E0B47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2"/>
                <w:lang w:eastAsia="ar-SA"/>
                <w14:ligatures w14:val="none"/>
              </w:rPr>
              <w:t>KARTA  INFORMACYJNA  NR  ORiK-02</w:t>
            </w:r>
          </w:p>
        </w:tc>
      </w:tr>
      <w:tr w:rsidR="004E0B47" w:rsidRPr="004E0B47" w14:paraId="4D2A6DC7" w14:textId="77777777" w:rsidTr="006E383C">
        <w:trPr>
          <w:cantSplit/>
          <w:trHeight w:hRule="exact" w:val="56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628A3A0" w14:textId="32A53E8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noProof/>
                <w:kern w:val="0"/>
                <w:szCs w:val="20"/>
                <w:lang w:eastAsia="ar-SA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1D54C81C" wp14:editId="4566AE0F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121920</wp:posOffset>
                  </wp:positionV>
                  <wp:extent cx="238125" cy="272415"/>
                  <wp:effectExtent l="0" t="0" r="9525" b="0"/>
                  <wp:wrapSquare wrapText="right"/>
                  <wp:docPr id="1240890841" name="Obraz 1" descr="Opis: C:\WINDOWS\Temporary Internet Files\Content.IE5\ILWFSV0P\herb_ostateczny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 descr="Opis: C:\WINDOWS\Temporary Internet Files\Content.IE5\ILWFSV0P\herb_ostateczny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9F250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 w:val="32"/>
                <w:szCs w:val="22"/>
                <w:lang w:eastAsia="ar-SA"/>
                <w14:ligatures w14:val="none"/>
              </w:rPr>
              <w:t>STAROSTWO POWIATOWE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71C1F3" w14:textId="7777777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2"/>
                <w:szCs w:val="20"/>
                <w:lang w:eastAsia="ar-SA"/>
                <w14:ligatures w14:val="none"/>
              </w:rPr>
              <w:t xml:space="preserve">Wydanie: </w:t>
            </w:r>
            <w:r w:rsidRPr="004E0B47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0"/>
                <w:lang w:eastAsia="ar-SA"/>
                <w14:ligatures w14:val="none"/>
              </w:rPr>
              <w:t>12</w:t>
            </w:r>
          </w:p>
        </w:tc>
      </w:tr>
      <w:tr w:rsidR="004E0B47" w:rsidRPr="004E0B47" w14:paraId="1ED3D4EF" w14:textId="77777777" w:rsidTr="006E383C">
        <w:trPr>
          <w:cantSplit/>
          <w:trHeight w:val="83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C257B6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DAF4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ind w:left="21"/>
              <w:rPr>
                <w:rFonts w:ascii="Calibri" w:eastAsia="Times New Roman" w:hAnsi="Calibri" w:cs="Times New Roman"/>
                <w:kern w:val="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Arial"/>
                <w:kern w:val="0"/>
                <w:sz w:val="22"/>
                <w:szCs w:val="22"/>
                <w:lang w:eastAsia="ar-SA"/>
                <w14:ligatures w14:val="none"/>
              </w:rPr>
              <w:t>Adres</w:t>
            </w:r>
            <w:r w:rsidRPr="004E0B47">
              <w:rPr>
                <w:rFonts w:ascii="Calibri" w:eastAsia="Times New Roman" w:hAnsi="Calibri" w:cs="Arial"/>
                <w:kern w:val="0"/>
                <w:lang w:eastAsia="ar-SA"/>
                <w14:ligatures w14:val="none"/>
              </w:rPr>
              <w:t xml:space="preserve">:              </w:t>
            </w:r>
            <w:r w:rsidRPr="004E0B47">
              <w:rPr>
                <w:rFonts w:ascii="Calibri" w:eastAsia="Times New Roman" w:hAnsi="Calibri" w:cs="Times New Roman"/>
                <w:kern w:val="0"/>
                <w:lang w:eastAsia="ar-SA"/>
                <w14:ligatures w14:val="none"/>
              </w:rPr>
              <w:t>ul. Kwiatowa 1a, 26-300 Opoczno</w:t>
            </w:r>
            <w:r w:rsidRPr="004E0B47">
              <w:rPr>
                <w:rFonts w:ascii="Calibri" w:eastAsia="Times New Roman" w:hAnsi="Calibri" w:cs="Arial"/>
                <w:kern w:val="0"/>
                <w:lang w:eastAsia="ar-SA"/>
                <w14:ligatures w14:val="none"/>
              </w:rPr>
              <w:br/>
            </w:r>
            <w:r w:rsidRPr="004E0B47">
              <w:rPr>
                <w:rFonts w:ascii="Calibri" w:eastAsia="Times New Roman" w:hAnsi="Calibri" w:cs="Arial"/>
                <w:kern w:val="0"/>
                <w:szCs w:val="22"/>
                <w:lang w:eastAsia="ar-SA"/>
                <w14:ligatures w14:val="none"/>
              </w:rPr>
              <w:t xml:space="preserve">tel.:          </w:t>
            </w:r>
            <w:r w:rsidRPr="004E0B47"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  <w:t xml:space="preserve"> (</w:t>
            </w:r>
            <w:r w:rsidRPr="004E0B47">
              <w:rPr>
                <w:rFonts w:ascii="Calibri" w:eastAsia="Times New Roman" w:hAnsi="Calibri" w:cs="Times New Roman"/>
                <w:kern w:val="0"/>
                <w:lang w:eastAsia="ar-SA"/>
                <w14:ligatures w14:val="none"/>
              </w:rPr>
              <w:t>44) 741 49 00</w:t>
            </w:r>
          </w:p>
          <w:p w14:paraId="14FB839B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ind w:left="21"/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lang w:eastAsia="ar-SA"/>
                <w14:ligatures w14:val="none"/>
              </w:rPr>
              <w:t>Fax.:         ( 44) 741 49 01</w:t>
            </w:r>
          </w:p>
          <w:p w14:paraId="0FF4974B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  <w:t xml:space="preserve">                          </w:t>
            </w:r>
            <w:hyperlink r:id="rId7" w:history="1">
              <w:r w:rsidRPr="004E0B47">
                <w:rPr>
                  <w:rFonts w:ascii="Calibri" w:eastAsia="Times New Roman" w:hAnsi="Calibri" w:cs="Times New Roman"/>
                  <w:color w:val="0000FF"/>
                  <w:kern w:val="0"/>
                  <w:szCs w:val="22"/>
                  <w:u w:val="single"/>
                  <w:lang w:eastAsia="ar-SA"/>
                  <w14:ligatures w14:val="none"/>
                </w:rPr>
                <w:t>www.opocznopowiat.pl</w:t>
              </w:r>
            </w:hyperlink>
          </w:p>
          <w:p w14:paraId="355CE4C0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20"/>
              <w:gridCol w:w="2552"/>
              <w:gridCol w:w="1477"/>
            </w:tblGrid>
            <w:tr w:rsidR="004E0B47" w:rsidRPr="004E0B47" w14:paraId="58870CFA" w14:textId="77777777" w:rsidTr="006E383C">
              <w:tc>
                <w:tcPr>
                  <w:tcW w:w="2620" w:type="dxa"/>
                </w:tcPr>
                <w:p w14:paraId="47C05EAF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>Godziny pracy Wydziału:</w:t>
                  </w:r>
                </w:p>
              </w:tc>
              <w:tc>
                <w:tcPr>
                  <w:tcW w:w="2552" w:type="dxa"/>
                </w:tcPr>
                <w:p w14:paraId="39FD3D9C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>Godziny pracy kasy:</w:t>
                  </w:r>
                </w:p>
              </w:tc>
              <w:tc>
                <w:tcPr>
                  <w:tcW w:w="1477" w:type="dxa"/>
                </w:tcPr>
                <w:p w14:paraId="433161F0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 xml:space="preserve">Płatność w </w:t>
                  </w:r>
                  <w:proofErr w:type="spellStart"/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>opłatomacie</w:t>
                  </w:r>
                  <w:proofErr w:type="spellEnd"/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 xml:space="preserve"> w godzinach pracy Starostwa</w:t>
                  </w:r>
                </w:p>
              </w:tc>
            </w:tr>
            <w:tr w:rsidR="004E0B47" w:rsidRPr="004E0B47" w14:paraId="6998B76F" w14:textId="77777777" w:rsidTr="006E383C">
              <w:tc>
                <w:tcPr>
                  <w:tcW w:w="2620" w:type="dxa"/>
                </w:tcPr>
                <w:p w14:paraId="5009B606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poniedziałek, środa, czwartek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7.30 do 15.30</w:t>
                  </w:r>
                </w:p>
                <w:p w14:paraId="1F98F0E7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wtorek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7.30 do 16.30</w:t>
                  </w:r>
                </w:p>
                <w:p w14:paraId="495E96E6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piątek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7.30 do 14.30</w:t>
                  </w:r>
                </w:p>
              </w:tc>
              <w:tc>
                <w:tcPr>
                  <w:tcW w:w="2552" w:type="dxa"/>
                </w:tcPr>
                <w:p w14:paraId="4CCFCC3F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poniedziałek, środa, czwartek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8.15 - 12.00,</w:t>
                  </w:r>
                </w:p>
                <w:p w14:paraId="5ADB6CCB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ind w:left="720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12.20 – 14.30</w:t>
                  </w:r>
                </w:p>
                <w:p w14:paraId="2EE994C5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wtorek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8.15 - 12.00,</w:t>
                  </w:r>
                </w:p>
                <w:p w14:paraId="51FD080E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ind w:left="720"/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12.20 – 15.00</w:t>
                  </w:r>
                </w:p>
                <w:p w14:paraId="732AEDA7" w14:textId="77777777" w:rsidR="004E0B47" w:rsidRPr="004E0B47" w:rsidRDefault="004E0B47" w:rsidP="004E0B47">
                  <w:pPr>
                    <w:numPr>
                      <w:ilvl w:val="0"/>
                      <w:numId w:val="2"/>
                    </w:num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Cs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piątek w godz.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od 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color w:val="000000"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8.00 -</w:t>
                  </w: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 xml:space="preserve"> 12.00,</w:t>
                  </w:r>
                </w:p>
                <w:p w14:paraId="50EC2770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ind w:left="720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Times New Roman"/>
                      <w:b/>
                      <w:kern w:val="0"/>
                      <w:sz w:val="20"/>
                      <w:szCs w:val="20"/>
                      <w:lang w:eastAsia="ar-SA"/>
                      <w14:ligatures w14:val="none"/>
                    </w:rPr>
                    <w:t>12.20 – 13.30</w:t>
                  </w:r>
                </w:p>
              </w:tc>
              <w:tc>
                <w:tcPr>
                  <w:tcW w:w="1477" w:type="dxa"/>
                </w:tcPr>
                <w:p w14:paraId="0EB1D2A0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Calibri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Calibri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>□ TAK</w:t>
                  </w:r>
                </w:p>
                <w:p w14:paraId="56E9FCEB" w14:textId="77777777" w:rsidR="004E0B47" w:rsidRPr="004E0B47" w:rsidRDefault="004E0B47" w:rsidP="004E0B47">
                  <w:pPr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</w:pPr>
                  <w:r w:rsidRPr="004E0B47">
                    <w:rPr>
                      <w:rFonts w:ascii="Calibri" w:eastAsia="Times New Roman" w:hAnsi="Calibri" w:cs="Calibri"/>
                      <w:b/>
                      <w:kern w:val="0"/>
                      <w:sz w:val="22"/>
                      <w:szCs w:val="22"/>
                      <w:lang w:eastAsia="ar-SA"/>
                      <w14:ligatures w14:val="none"/>
                    </w:rPr>
                    <w:t>□ NIE</w:t>
                  </w:r>
                </w:p>
              </w:tc>
            </w:tr>
          </w:tbl>
          <w:p w14:paraId="22C20507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47A002" w14:textId="7777777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Data wydania:</w:t>
            </w:r>
          </w:p>
          <w:p w14:paraId="3ED224A0" w14:textId="7777777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0"/>
                <w:lang w:eastAsia="ar-SA"/>
                <w14:ligatures w14:val="none"/>
              </w:rPr>
              <w:t>05.03.2026 r.</w:t>
            </w:r>
          </w:p>
        </w:tc>
      </w:tr>
      <w:tr w:rsidR="004E0B47" w:rsidRPr="004E0B47" w14:paraId="1C7360C7" w14:textId="77777777" w:rsidTr="006E383C">
        <w:trPr>
          <w:cantSplit/>
          <w:trHeight w:val="698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9CA140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E2F893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ind w:left="21"/>
              <w:rPr>
                <w:rFonts w:ascii="Calibri" w:eastAsia="Times New Roman" w:hAnsi="Calibri" w:cs="Arial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6727EB" w14:textId="77777777" w:rsidR="004E0B47" w:rsidRPr="004E0B47" w:rsidRDefault="004E0B47" w:rsidP="004E0B47">
            <w:pPr>
              <w:suppressLineNumbers/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2"/>
                <w:szCs w:val="20"/>
                <w:lang w:eastAsia="ar-SA"/>
                <w14:ligatures w14:val="none"/>
              </w:rPr>
              <w:t>Strona: 1/2</w:t>
            </w:r>
          </w:p>
        </w:tc>
      </w:tr>
      <w:tr w:rsidR="004E0B47" w:rsidRPr="004E0B47" w14:paraId="70496BC9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000000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92CDDC"/>
          </w:tcPr>
          <w:p w14:paraId="11547642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lang w:eastAsia="ar-SA"/>
                <w14:ligatures w14:val="none"/>
              </w:rPr>
              <w:t>NAZWA USŁUGI</w:t>
            </w:r>
          </w:p>
        </w:tc>
      </w:tr>
      <w:tr w:rsidR="004E0B47" w:rsidRPr="004E0B47" w14:paraId="0F490D22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9"/>
        </w:trPr>
        <w:tc>
          <w:tcPr>
            <w:tcW w:w="10206" w:type="dxa"/>
            <w:gridSpan w:val="3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4BB8E57F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 w:val="32"/>
                <w:szCs w:val="22"/>
                <w:lang w:eastAsia="ar-SA"/>
                <w14:ligatures w14:val="none"/>
              </w:rPr>
              <w:t xml:space="preserve">Skargi i wnioski  </w:t>
            </w:r>
          </w:p>
        </w:tc>
      </w:tr>
      <w:tr w:rsidR="004E0B47" w:rsidRPr="004E0B47" w14:paraId="3A48C1B1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double" w:sz="2" w:space="0" w:color="auto"/>
              <w:left w:val="nil"/>
              <w:bottom w:val="single" w:sz="4" w:space="0" w:color="000000"/>
              <w:right w:val="nil"/>
            </w:tcBorders>
          </w:tcPr>
          <w:p w14:paraId="00899C95" w14:textId="77777777" w:rsidR="004E0B47" w:rsidRPr="004E0B47" w:rsidRDefault="004E0B47" w:rsidP="004E0B47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kern w:val="0"/>
                <w:sz w:val="36"/>
                <w:szCs w:val="22"/>
                <w:lang w:eastAsia="ar-SA"/>
                <w14:ligatures w14:val="none"/>
              </w:rPr>
            </w:pPr>
          </w:p>
        </w:tc>
      </w:tr>
      <w:tr w:rsidR="004E0B47" w:rsidRPr="004E0B47" w14:paraId="48DDCF7B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43B7AAC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>PODSTAWA PRAWNA</w:t>
            </w:r>
          </w:p>
        </w:tc>
      </w:tr>
      <w:tr w:rsidR="004E0B47" w:rsidRPr="004E0B47" w14:paraId="182DC688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81"/>
        </w:trPr>
        <w:tc>
          <w:tcPr>
            <w:tcW w:w="10206" w:type="dxa"/>
            <w:gridSpan w:val="3"/>
          </w:tcPr>
          <w:p w14:paraId="006D87F7" w14:textId="77777777" w:rsidR="004E0B47" w:rsidRPr="004E0B47" w:rsidRDefault="004E0B47" w:rsidP="004E0B47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1.Ustawa z dnia 14 czerwca 1960 r. Kodeks Postępowania Administracyjnego Dział VIII (Dz. U. z 2025 r. poz. 1691),</w:t>
            </w:r>
          </w:p>
          <w:p w14:paraId="0505BFE3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2. Rozporządzenie Rady Ministrów z 8 stycznia 2002 r. w sprawie organizacji przyjmowania</w:t>
            </w:r>
          </w:p>
          <w:p w14:paraId="489F20F0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>i rozpatrywania skarg i wniosków ( Dz. U. z 2002 r. Nr 5, poz. 46).</w:t>
            </w:r>
          </w:p>
          <w:p w14:paraId="1BBF6260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1"/>
                <w:szCs w:val="21"/>
                <w:lang w:eastAsia="pl-PL"/>
                <w14:ligatures w14:val="none"/>
              </w:rPr>
              <w:t xml:space="preserve">3. </w:t>
            </w:r>
            <w:r w:rsidRPr="004E0B47"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  <w:t>Regulamin Organizacyjny Starostwa Powiatowego w Opocznie z dnia 29 grudnia 2025 r. przyjęty uchwałą Nr 80/289/25 Zarządu Powiatu Opoczyńskiego z dnia 29 grudnia 2025 r. w sprawie uchwalenia regulaminu organizacyjnego Starostwa Powiatowego w Opocznie ze zm.</w:t>
            </w:r>
          </w:p>
        </w:tc>
      </w:tr>
      <w:tr w:rsidR="004E0B47" w:rsidRPr="004E0B47" w14:paraId="6376E52C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2F261817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>WYMAGANE DOKUMENTY</w:t>
            </w:r>
          </w:p>
        </w:tc>
      </w:tr>
      <w:tr w:rsidR="004E0B47" w:rsidRPr="004E0B47" w14:paraId="4E528EC1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4"/>
        </w:trPr>
        <w:tc>
          <w:tcPr>
            <w:tcW w:w="10206" w:type="dxa"/>
            <w:gridSpan w:val="3"/>
          </w:tcPr>
          <w:p w14:paraId="6342B960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Skargi i wnioski mogą być wnoszone w sposób tradycyjny (forma pisemna) lub za pomocą środków komunikacji elektronicznej, a także ustnie do sporządzonego protokołu.</w:t>
            </w:r>
          </w:p>
          <w:p w14:paraId="11CE8366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Skarga lub wniosek pisemny mogą zostać  złożone osobiście w Kancelarii Ogólnej  - Biuro Podawcze w Starostwie Powiatowym w Opocznie ul. Kwiatowa 1a (parter) lub przesłane listownie.</w:t>
            </w:r>
          </w:p>
          <w:p w14:paraId="3A93ACA2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24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W przypadku zgłoszenia skargi/ wniosku ustnie, przyjmujący zgłoszenie sporządza protokół, który podpisuje wnoszący skargę/ wniosek i przyjmujący zgłoszenie.</w:t>
            </w:r>
          </w:p>
        </w:tc>
      </w:tr>
      <w:tr w:rsidR="004E0B47" w:rsidRPr="004E0B47" w14:paraId="10465130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503B5C07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>WYMAGANE ZAŁĄCZNIKI</w:t>
            </w:r>
          </w:p>
        </w:tc>
      </w:tr>
      <w:tr w:rsidR="004E0B47" w:rsidRPr="004E0B47" w14:paraId="0494F793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0206" w:type="dxa"/>
            <w:gridSpan w:val="3"/>
            <w:vAlign w:val="bottom"/>
          </w:tcPr>
          <w:p w14:paraId="74A54D57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color w:val="000000"/>
                <w:kern w:val="0"/>
                <w:sz w:val="22"/>
                <w:lang w:eastAsia="pl-PL"/>
                <w14:ligatures w14:val="none"/>
              </w:rPr>
              <w:t>Brak</w:t>
            </w:r>
          </w:p>
        </w:tc>
      </w:tr>
      <w:tr w:rsidR="004E0B47" w:rsidRPr="004E0B47" w14:paraId="781868AB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1EA6458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>FORMULARZE DO POBRANIA</w:t>
            </w:r>
          </w:p>
        </w:tc>
      </w:tr>
      <w:tr w:rsidR="004E0B47" w:rsidRPr="004E0B47" w14:paraId="1C8B01A0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206" w:type="dxa"/>
            <w:gridSpan w:val="3"/>
            <w:vAlign w:val="center"/>
          </w:tcPr>
          <w:p w14:paraId="5B746D1E" w14:textId="77777777" w:rsidR="004E0B47" w:rsidRPr="004E0B47" w:rsidRDefault="004E0B47" w:rsidP="004E0B47">
            <w:pPr>
              <w:suppressLineNumbers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Druk wniosku </w:t>
            </w:r>
            <w:r w:rsidRPr="004E0B47">
              <w:rPr>
                <w:rFonts w:ascii="Arial" w:eastAsia="Times New Roman" w:hAnsi="Arial" w:cs="Arial"/>
                <w:b/>
                <w:kern w:val="0"/>
                <w:sz w:val="22"/>
                <w:szCs w:val="20"/>
                <w:lang w:eastAsia="ar-SA"/>
                <w14:ligatures w14:val="none"/>
              </w:rPr>
              <w:t xml:space="preserve">W-ORiK-02 </w:t>
            </w: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- protokół ustnego zgłoszenia skargi/wniosku dostępny w Biurze Podawczym</w:t>
            </w:r>
            <w:r w:rsidRPr="004E0B47">
              <w:rPr>
                <w:rFonts w:ascii="Arial" w:eastAsia="Times New Roman" w:hAnsi="Arial" w:cs="Arial"/>
                <w:color w:val="FF0000"/>
                <w:kern w:val="0"/>
                <w:sz w:val="22"/>
                <w:szCs w:val="20"/>
                <w:lang w:eastAsia="ar-SA"/>
                <w14:ligatures w14:val="none"/>
              </w:rPr>
              <w:t xml:space="preserve"> </w:t>
            </w: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lub do pobrania na stronie internetowej Starostwa</w:t>
            </w:r>
            <w:r w:rsidRPr="004E0B47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  <w:t xml:space="preserve">:  </w:t>
            </w:r>
            <w:hyperlink r:id="rId8" w:history="1">
              <w:r w:rsidRPr="004E0B47">
                <w:rPr>
                  <w:rFonts w:ascii="Arial" w:eastAsia="Times New Roman" w:hAnsi="Arial" w:cs="Arial"/>
                  <w:color w:val="7030A0"/>
                  <w:kern w:val="0"/>
                  <w:sz w:val="22"/>
                  <w:szCs w:val="22"/>
                  <w:u w:val="single"/>
                  <w:lang w:eastAsia="ar-SA"/>
                  <w14:ligatures w14:val="none"/>
                </w:rPr>
                <w:t>www.opocznopowiat.pl</w:t>
              </w:r>
            </w:hyperlink>
            <w:r w:rsidRPr="004E0B47">
              <w:rPr>
                <w:rFonts w:ascii="Calibri" w:eastAsia="Times New Roman" w:hAnsi="Calibri" w:cs="Times New Roman"/>
                <w:kern w:val="0"/>
                <w:szCs w:val="22"/>
                <w:lang w:eastAsia="ar-SA"/>
                <w14:ligatures w14:val="none"/>
              </w:rPr>
              <w:t xml:space="preserve">   </w:t>
            </w: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w zakładce: </w:t>
            </w:r>
            <w:r w:rsidRPr="004E0B47">
              <w:rPr>
                <w:rFonts w:ascii="Arial" w:eastAsia="Times New Roman" w:hAnsi="Arial" w:cs="Arial"/>
                <w:color w:val="7030A0"/>
                <w:kern w:val="0"/>
                <w:sz w:val="22"/>
                <w:szCs w:val="20"/>
                <w:lang w:eastAsia="ar-SA"/>
                <w14:ligatures w14:val="none"/>
              </w:rPr>
              <w:t>Mieszkaniec/załatw sprawę</w:t>
            </w:r>
          </w:p>
        </w:tc>
      </w:tr>
      <w:tr w:rsidR="004E0B47" w:rsidRPr="004E0B47" w14:paraId="32B79417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BCA15EB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lastRenderedPageBreak/>
              <w:t>OPŁATY</w:t>
            </w:r>
          </w:p>
        </w:tc>
      </w:tr>
      <w:tr w:rsidR="004E0B47" w:rsidRPr="004E0B47" w14:paraId="20590F3A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0206" w:type="dxa"/>
            <w:gridSpan w:val="3"/>
          </w:tcPr>
          <w:p w14:paraId="47B90747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NewRoman" w:hAnsi="Arial" w:cs="Arial"/>
                <w:kern w:val="0"/>
                <w:sz w:val="22"/>
                <w:lang w:eastAsia="pl-PL"/>
                <w14:ligatures w14:val="none"/>
              </w:rPr>
              <w:t>Nie podlegają opłacie.</w:t>
            </w:r>
          </w:p>
        </w:tc>
      </w:tr>
      <w:tr w:rsidR="004E0B47" w:rsidRPr="004E0B47" w14:paraId="7A2E5472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3A9F525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 xml:space="preserve">MIEJSCE ZŁOŻENIA </w:t>
            </w:r>
          </w:p>
        </w:tc>
      </w:tr>
      <w:tr w:rsidR="004E0B47" w:rsidRPr="004E0B47" w14:paraId="3807916E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10206" w:type="dxa"/>
            <w:gridSpan w:val="3"/>
            <w:vAlign w:val="center"/>
          </w:tcPr>
          <w:p w14:paraId="5E6A889B" w14:textId="77777777" w:rsidR="004E0B47" w:rsidRPr="004E0B47" w:rsidRDefault="004E0B47" w:rsidP="004E0B47">
            <w:pPr>
              <w:tabs>
                <w:tab w:val="left" w:pos="33"/>
              </w:tabs>
              <w:suppressAutoHyphens/>
              <w:spacing w:after="0" w:line="276" w:lineRule="auto"/>
              <w:rPr>
                <w:rFonts w:ascii="Calibri" w:eastAsia="Times New Roman" w:hAnsi="Calibri" w:cs="Times New Roman"/>
                <w:color w:val="FF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Starostwo Powiatowe, ul. Kwiatowa 1a, 26-300 Opoczno, parter, Biuro Podawcze</w:t>
            </w:r>
          </w:p>
        </w:tc>
      </w:tr>
      <w:tr w:rsidR="004E0B47" w:rsidRPr="004E0B47" w14:paraId="0ED48DA9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562EAC0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>MIEJSCE ZAŁATWIENIA SPRAWY</w:t>
            </w:r>
          </w:p>
        </w:tc>
      </w:tr>
      <w:tr w:rsidR="004E0B47" w:rsidRPr="004E0B47" w14:paraId="2B755A40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vAlign w:val="center"/>
          </w:tcPr>
          <w:p w14:paraId="0B4B51EE" w14:textId="77777777" w:rsidR="004E0B47" w:rsidRPr="004E0B47" w:rsidRDefault="004E0B47" w:rsidP="004E0B47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 w:hanging="283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Skargi i wnioski składa się do organów właściwych do ich rozpatrzenia określonych w art. 229 Kpa.</w:t>
            </w:r>
          </w:p>
          <w:p w14:paraId="6392E084" w14:textId="77777777" w:rsidR="004E0B47" w:rsidRPr="004E0B47" w:rsidRDefault="004E0B47" w:rsidP="004E0B47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 w:hanging="283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Skargi złożone do Starosty Opoczyńskiego zgodnie z Regulaminem Organizacyjnym Starostwa (rozdział IX) podlegają rejestracji w Centralnym Rejestrze Skarg i Wniosków prowadzonym przez Wydział Organizacji i Kadr mającym swoją lokalizację w budynku Starostwa przy ul. Kwiatowej 1a, pokój 129 – Starszy Inspektor Powiatowy - Anna Madej,  </w:t>
            </w:r>
          </w:p>
          <w:p w14:paraId="14BC059E" w14:textId="77777777" w:rsidR="004E0B47" w:rsidRPr="004E0B47" w:rsidRDefault="004E0B47" w:rsidP="004E0B47">
            <w:p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tel. (44) 741-49-06.</w:t>
            </w:r>
          </w:p>
          <w:p w14:paraId="0C3033D3" w14:textId="77777777" w:rsidR="004E0B47" w:rsidRPr="004E0B47" w:rsidRDefault="004E0B47" w:rsidP="004E0B47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 w:hanging="283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Skargi i wnioski kierowane do Zarządu Powiatu, Starosty organizacyjnie prowadzi Wydział Organizacji i Kadr, a rozpatruje adresat skargi/wniosku.</w:t>
            </w:r>
          </w:p>
          <w:p w14:paraId="3040ECB0" w14:textId="77777777" w:rsidR="004E0B47" w:rsidRPr="004E0B47" w:rsidRDefault="004E0B47" w:rsidP="004E0B47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 w:hanging="283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Skargi na działalność Zarządu Powiatu, Starosty a także kierowników powiatowych jednostek organizacyjnych, służb inspekcji i straży przyjmuje Przewodniczący Rady Powiatu a rozpatruje Rada Powiatu w Opocznie.</w:t>
            </w:r>
          </w:p>
          <w:p w14:paraId="45C4D6E8" w14:textId="77777777" w:rsidR="004E0B47" w:rsidRPr="004E0B47" w:rsidRDefault="004E0B47" w:rsidP="004E0B47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</w:tabs>
              <w:suppressAutoHyphens/>
              <w:spacing w:after="0" w:line="240" w:lineRule="auto"/>
              <w:ind w:left="175" w:hanging="283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Skargi na działalność Rady Powiatu rozpatruje Wojewoda, a w zakresie spraw finansowych – Regionalna Izba Obrachunkowa. </w:t>
            </w:r>
          </w:p>
        </w:tc>
      </w:tr>
      <w:tr w:rsidR="004E0B47" w:rsidRPr="004E0B47" w14:paraId="2B3D6CF3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5014062B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 xml:space="preserve">TERMIN ZAŁATWIENIA SPRAWY </w:t>
            </w:r>
          </w:p>
        </w:tc>
      </w:tr>
      <w:tr w:rsidR="004E0B47" w:rsidRPr="004E0B47" w14:paraId="30833DA7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</w:tcPr>
          <w:p w14:paraId="6E896B22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Skargi załatwiane są bez zbędnej zwłoki, nie później jednak niż w ciągu miesiąca.</w:t>
            </w:r>
          </w:p>
          <w:p w14:paraId="28DFF4C9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Posłowie na Sejm, senatorowie i radni, którzy wnieśli skargę we własnym imieniu albo przekazali do załatwienia skargę innej osoby, powinni być zawiadomieni o sposobie załatwienia skargi, a gdy jej załatwienie wymaga zebrania dowodów, informacji lub wyjaśnień - także o stanie rozpatrzenia skargi, najpóźniej w terminie 14-stu dni od dnia jej wniesienia albo przekazania.</w:t>
            </w:r>
          </w:p>
          <w:p w14:paraId="32BE7932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W razie niezałatwienia skargi w terminie miesiąca organ administracji publicznej obowiązany</w:t>
            </w:r>
          </w:p>
          <w:p w14:paraId="503C3327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jest zawiadomić strony, podając przyczyny zwłoki i wskazując nowy termin załatwienia sprawy.</w:t>
            </w:r>
          </w:p>
        </w:tc>
      </w:tr>
      <w:tr w:rsidR="004E0B47" w:rsidRPr="004E0B47" w14:paraId="157E6EAB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35E10B62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 xml:space="preserve">SPOSÓB ZAŁATWIENIA SPRAWY </w:t>
            </w:r>
          </w:p>
        </w:tc>
      </w:tr>
      <w:tr w:rsidR="004E0B47" w:rsidRPr="004E0B47" w14:paraId="7399D035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</w:tcPr>
          <w:p w14:paraId="2E685536" w14:textId="77777777" w:rsidR="004E0B47" w:rsidRPr="004E0B47" w:rsidRDefault="004E0B47" w:rsidP="004E0B47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O sposobie załatwienia skargi zawiadamia się skarżącego w formie pisemnej, korespondencyjnie.</w:t>
            </w:r>
          </w:p>
        </w:tc>
      </w:tr>
      <w:tr w:rsidR="004E0B47" w:rsidRPr="004E0B47" w14:paraId="0C05C305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ED5680E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 xml:space="preserve">TRYB ODWOŁAWCZY/SKARGOWY </w:t>
            </w:r>
          </w:p>
        </w:tc>
      </w:tr>
      <w:tr w:rsidR="004E0B47" w:rsidRPr="004E0B47" w14:paraId="1A7E713E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10206" w:type="dxa"/>
            <w:gridSpan w:val="3"/>
          </w:tcPr>
          <w:p w14:paraId="541759E0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Brak trybu odwoławczego. </w:t>
            </w:r>
          </w:p>
          <w:p w14:paraId="1EDFD605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>W przypadku, gdy skarga w wyniku rozpatrzenia uznana została za bezzasadną i jej bezzasadność wykazano w odpowiedzi na skargę, a skarżący ponowi skargę bez wskazania nowych okoliczności udzielający odpowiedzi może podtrzymać swoje poprzednie stanowisko bez zawiadamiania skarżącego.</w:t>
            </w:r>
          </w:p>
          <w:p w14:paraId="0C224A06" w14:textId="77777777" w:rsidR="004E0B47" w:rsidRPr="004E0B47" w:rsidRDefault="004E0B47" w:rsidP="004E0B4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W określonych przypadkach odwołanie do Wojewódzkiego Sądu Administracyjnego (ustawa z dnia 30 sierpnia 2002r. – Prawo o postępowaniu przed sadami administracyjnymi (Dz. U. </w:t>
            </w:r>
            <w:r w:rsidRPr="004E0B47">
              <w:rPr>
                <w:rFonts w:ascii="Arial" w:eastAsia="Times New Roman" w:hAnsi="Arial" w:cs="Arial"/>
                <w:color w:val="000000"/>
                <w:kern w:val="0"/>
                <w:sz w:val="22"/>
                <w:szCs w:val="20"/>
                <w:lang w:eastAsia="ar-SA"/>
                <w14:ligatures w14:val="none"/>
              </w:rPr>
              <w:t>z 2026 r. poz. 143</w:t>
            </w: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ar-SA"/>
                <w14:ligatures w14:val="none"/>
              </w:rPr>
              <w:t xml:space="preserve"> ze zm.).</w:t>
            </w:r>
          </w:p>
        </w:tc>
      </w:tr>
      <w:tr w:rsidR="004E0B47" w:rsidRPr="004E0B47" w14:paraId="2E8B2CFB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7FCB1FAD" w14:textId="77777777" w:rsidR="004E0B47" w:rsidRPr="004E0B47" w:rsidRDefault="004E0B47" w:rsidP="004E0B47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b/>
                <w:kern w:val="0"/>
                <w:szCs w:val="20"/>
                <w:lang w:eastAsia="ar-SA"/>
                <w14:ligatures w14:val="none"/>
              </w:rPr>
              <w:t xml:space="preserve">UWAGI </w:t>
            </w:r>
          </w:p>
        </w:tc>
      </w:tr>
      <w:tr w:rsidR="004E0B47" w:rsidRPr="004E0B47" w14:paraId="7BB008FE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56"/>
        </w:trPr>
        <w:tc>
          <w:tcPr>
            <w:tcW w:w="10206" w:type="dxa"/>
            <w:gridSpan w:val="3"/>
          </w:tcPr>
          <w:p w14:paraId="2C4959D9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lastRenderedPageBreak/>
              <w:t xml:space="preserve">Przedmiotem skargi może być w szczególności zaniedbanie lub nienależyte wykonywanie zadań naruszenie praworządności lub interesów skarżących, a także przewlekłe lub biurokratyczne załatwianie spraw przez Radę Powiatu, Zarząd Powiatu, Starostę, kierowników powiatowych służb, inspekcji, straży i jednostek organizacyjnych Powiatu, pracowników Starostwa Powiatowego </w:t>
            </w: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br/>
              <w:t xml:space="preserve">w Opocznie. </w:t>
            </w:r>
          </w:p>
          <w:p w14:paraId="1508AA4F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Przedmiotem wniosku mogą być w szczególności sprawy ulepszenia organizacji, wzmocnienia praworządności, usprawnienia pracy i zapobiegania nadużyciom, ochrony własności, lepszego zaspokajania potrzeb ludności. Petycje, skargi i wnioski można składać w interesie publicznym, własnym lub innej osoby za jej zgodą.</w:t>
            </w:r>
          </w:p>
          <w:p w14:paraId="087A4F53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 xml:space="preserve">Skarga i wniosek zostaje zarejestrowana w rejestrze skarg i wniosków prowadzonym w Wydziale Organizacji i Kadr. </w:t>
            </w:r>
          </w:p>
          <w:p w14:paraId="5741E696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Jeżeli organ, który otrzymał skargę, nie jest właściwy do jej rozpatrzenia, obowiązany jest</w:t>
            </w:r>
          </w:p>
          <w:p w14:paraId="1637F49E" w14:textId="77777777" w:rsidR="004E0B47" w:rsidRPr="004E0B47" w:rsidRDefault="004E0B47" w:rsidP="004E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</w:pPr>
            <w:r w:rsidRPr="004E0B47">
              <w:rPr>
                <w:rFonts w:ascii="Arial" w:eastAsia="Times New Roman" w:hAnsi="Arial" w:cs="Arial"/>
                <w:kern w:val="0"/>
                <w:sz w:val="22"/>
                <w:szCs w:val="20"/>
                <w:lang w:eastAsia="pl-PL"/>
                <w14:ligatures w14:val="none"/>
              </w:rPr>
              <w:t>niezwłocznie, nie później jednak niż w terminie 7 dni, przekazać ją właściwemu organowi, zawiadamiając równocześnie o tym skarżącego, albo wskazać mu właściwy organ.</w:t>
            </w:r>
          </w:p>
        </w:tc>
      </w:tr>
      <w:tr w:rsidR="004E0B47" w:rsidRPr="004E0B47" w14:paraId="1AE280D0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10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EFEF" w14:textId="77777777" w:rsidR="004E0B47" w:rsidRPr="004E0B47" w:rsidRDefault="004E0B47" w:rsidP="004E0B47">
            <w:pPr>
              <w:suppressAutoHyphens/>
              <w:spacing w:after="0"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4E0B47" w:rsidRPr="004E0B47" w14:paraId="447281DB" w14:textId="77777777" w:rsidTr="006E3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7E746EFF" w14:textId="77777777" w:rsidR="004E0B47" w:rsidRPr="004E0B47" w:rsidRDefault="004E0B47" w:rsidP="004E0B47">
            <w:pPr>
              <w:tabs>
                <w:tab w:val="left" w:pos="2964"/>
              </w:tabs>
              <w:suppressAutoHyphens/>
              <w:spacing w:after="0"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Data utworzenia:  08.06.2014r.</w:t>
            </w:r>
            <w:r w:rsidRPr="004E0B4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ab/>
            </w:r>
          </w:p>
          <w:p w14:paraId="53D318C2" w14:textId="77777777" w:rsidR="004E0B47" w:rsidRPr="004E0B47" w:rsidRDefault="004E0B47" w:rsidP="004E0B47">
            <w:pPr>
              <w:suppressAutoHyphens/>
              <w:spacing w:after="0"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Data ostatniej aktualizacji:  05.03.2026 r.</w:t>
            </w:r>
          </w:p>
          <w:p w14:paraId="6469A882" w14:textId="77777777" w:rsidR="004E0B47" w:rsidRPr="004E0B47" w:rsidRDefault="004E0B47" w:rsidP="004E0B47">
            <w:pPr>
              <w:suppressAutoHyphens/>
              <w:spacing w:after="0"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4E0B4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ar-SA"/>
                <w14:ligatures w14:val="none"/>
              </w:rPr>
              <w:t>Data zatwierdzenia:  05.03.2026 r.</w:t>
            </w:r>
          </w:p>
        </w:tc>
      </w:tr>
    </w:tbl>
    <w:p w14:paraId="2FD00CDA" w14:textId="77777777" w:rsidR="004E0B47" w:rsidRDefault="004E0B47"/>
    <w:p w14:paraId="6AB1C9CB" w14:textId="77777777" w:rsidR="004E0B47" w:rsidRDefault="004E0B47"/>
    <w:tbl>
      <w:tblPr>
        <w:tblW w:w="10179" w:type="dxa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3030"/>
        <w:gridCol w:w="3749"/>
      </w:tblGrid>
      <w:tr w:rsidR="004E0B47" w:rsidRPr="00FF782A" w14:paraId="4E49F267" w14:textId="77777777" w:rsidTr="004E0B47">
        <w:tc>
          <w:tcPr>
            <w:tcW w:w="3400" w:type="dxa"/>
          </w:tcPr>
          <w:p w14:paraId="56DE8C84" w14:textId="77777777" w:rsidR="004E0B47" w:rsidRDefault="004E0B47" w:rsidP="006E383C">
            <w:pPr>
              <w:rPr>
                <w:rFonts w:ascii="Calibri" w:hAnsi="Calibri"/>
                <w:sz w:val="22"/>
                <w:szCs w:val="22"/>
              </w:rPr>
            </w:pPr>
            <w:r w:rsidRPr="005B24FC">
              <w:rPr>
                <w:rFonts w:ascii="Calibri" w:hAnsi="Calibri"/>
                <w:sz w:val="22"/>
                <w:szCs w:val="22"/>
              </w:rPr>
              <w:t xml:space="preserve">Opracował: </w:t>
            </w:r>
          </w:p>
          <w:p w14:paraId="32C1795F" w14:textId="77777777" w:rsidR="004E0B47" w:rsidRPr="005B24FC" w:rsidRDefault="004E0B47" w:rsidP="006E383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Starszy</w:t>
            </w:r>
            <w:r w:rsidRPr="005B24FC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Inspektor Powiatowy</w:t>
            </w:r>
          </w:p>
        </w:tc>
        <w:tc>
          <w:tcPr>
            <w:tcW w:w="3030" w:type="dxa"/>
          </w:tcPr>
          <w:p w14:paraId="435A0E0C" w14:textId="77777777" w:rsidR="004E0B47" w:rsidRDefault="004E0B47" w:rsidP="006E383C">
            <w:pPr>
              <w:tabs>
                <w:tab w:val="right" w:pos="2986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>Sprawdził</w:t>
            </w:r>
            <w:r>
              <w:rPr>
                <w:rFonts w:ascii="Calibri" w:hAnsi="Calibri"/>
                <w:sz w:val="22"/>
                <w:szCs w:val="22"/>
              </w:rPr>
              <w:t xml:space="preserve">: </w:t>
            </w:r>
          </w:p>
          <w:p w14:paraId="70D9C8B5" w14:textId="77777777" w:rsidR="004E0B47" w:rsidRPr="00FF782A" w:rsidRDefault="004E0B47" w:rsidP="006E383C">
            <w:pPr>
              <w:tabs>
                <w:tab w:val="right" w:pos="2986"/>
              </w:tabs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Sekretarz Powiatu</w:t>
            </w: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749" w:type="dxa"/>
          </w:tcPr>
          <w:p w14:paraId="6DF5CC99" w14:textId="77777777" w:rsidR="004E0B47" w:rsidRDefault="004E0B47" w:rsidP="006E383C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>Zatwierdził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9B70BBC" w14:textId="77777777" w:rsidR="004E0B47" w:rsidRPr="00FF782A" w:rsidRDefault="004E0B47" w:rsidP="006E383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Starosta Opoczyński</w:t>
            </w:r>
          </w:p>
        </w:tc>
      </w:tr>
      <w:tr w:rsidR="004E0B47" w:rsidRPr="00FF782A" w14:paraId="57A14306" w14:textId="77777777" w:rsidTr="004E0B47">
        <w:tc>
          <w:tcPr>
            <w:tcW w:w="3400" w:type="dxa"/>
          </w:tcPr>
          <w:p w14:paraId="05E541B9" w14:textId="77777777" w:rsidR="004E0B47" w:rsidRPr="005B24FC" w:rsidRDefault="004E0B47" w:rsidP="006E383C">
            <w:pPr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 w:rsidRPr="005B24FC">
              <w:rPr>
                <w:rFonts w:ascii="Calibri" w:hAnsi="Calibri" w:cs="Arial"/>
                <w:sz w:val="22"/>
              </w:rPr>
              <w:t>Anna Madej</w:t>
            </w:r>
          </w:p>
        </w:tc>
        <w:tc>
          <w:tcPr>
            <w:tcW w:w="3030" w:type="dxa"/>
          </w:tcPr>
          <w:p w14:paraId="471703B0" w14:textId="77777777" w:rsidR="004E0B47" w:rsidRDefault="004E0B47" w:rsidP="006E383C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Magdalena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Zapałacz</w:t>
            </w:r>
            <w:proofErr w:type="spellEnd"/>
          </w:p>
        </w:tc>
        <w:tc>
          <w:tcPr>
            <w:tcW w:w="3749" w:type="dxa"/>
          </w:tcPr>
          <w:p w14:paraId="58F55A97" w14:textId="77777777" w:rsidR="004E0B47" w:rsidRPr="001141D6" w:rsidRDefault="004E0B47" w:rsidP="006E383C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Marcin Baranowski</w:t>
            </w:r>
          </w:p>
        </w:tc>
      </w:tr>
    </w:tbl>
    <w:p w14:paraId="67EF21CE" w14:textId="77777777" w:rsidR="004E0B47" w:rsidRDefault="004E0B47"/>
    <w:sectPr w:rsidR="004E0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74EF"/>
    <w:multiLevelType w:val="hybridMultilevel"/>
    <w:tmpl w:val="F508B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83903"/>
    <w:multiLevelType w:val="hybridMultilevel"/>
    <w:tmpl w:val="C234F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631974">
    <w:abstractNumId w:val="0"/>
  </w:num>
  <w:num w:numId="2" w16cid:durableId="1480344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B47"/>
    <w:rsid w:val="004E0B47"/>
    <w:rsid w:val="00E3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8D3E"/>
  <w15:chartTrackingRefBased/>
  <w15:docId w15:val="{45413842-6E7B-4787-8AE3-41F740A74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0B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0B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0B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0B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0B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0B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0B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0B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0B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0B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0B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0B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0B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0B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0B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0B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0B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czno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WINDOWS\Temporary%20Internet%20Files\Content.IE5\ILWFSV0P\herb_ostateczny222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839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</dc:creator>
  <cp:keywords/>
  <dc:description/>
  <cp:lastModifiedBy>Anna Palus</cp:lastModifiedBy>
  <cp:revision>1</cp:revision>
  <dcterms:created xsi:type="dcterms:W3CDTF">2026-03-16T08:35:00Z</dcterms:created>
  <dcterms:modified xsi:type="dcterms:W3CDTF">2026-03-16T08:37:00Z</dcterms:modified>
</cp:coreProperties>
</file>