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234C" w14:textId="77777777" w:rsidR="009F232D" w:rsidRPr="009F232D" w:rsidRDefault="009F232D" w:rsidP="009F232D">
      <w:pPr>
        <w:autoSpaceDE w:val="0"/>
        <w:autoSpaceDN w:val="0"/>
        <w:adjustRightInd w:val="0"/>
        <w:rPr>
          <w:rFonts w:cstheme="minorHAnsi"/>
          <w:b/>
          <w:bCs/>
          <w:color w:val="000000"/>
          <w:sz w:val="28"/>
          <w:szCs w:val="28"/>
        </w:rPr>
      </w:pPr>
    </w:p>
    <w:p w14:paraId="35CD151E" w14:textId="77777777" w:rsidR="009F232D" w:rsidRDefault="009F232D" w:rsidP="009F232D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sz w:val="28"/>
          <w:szCs w:val="28"/>
        </w:rPr>
      </w:pPr>
      <w:r w:rsidRPr="009F232D">
        <w:rPr>
          <w:rFonts w:cstheme="minorHAnsi"/>
          <w:b/>
          <w:bCs/>
          <w:color w:val="000000"/>
          <w:sz w:val="28"/>
          <w:szCs w:val="28"/>
        </w:rPr>
        <w:t>Regulamin Biura Rzeczy Znalezionych</w:t>
      </w:r>
    </w:p>
    <w:p w14:paraId="17AFF911" w14:textId="77777777" w:rsidR="009F232D" w:rsidRPr="009F232D" w:rsidRDefault="009F232D" w:rsidP="009F232D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  <w:sz w:val="28"/>
          <w:szCs w:val="28"/>
        </w:rPr>
      </w:pPr>
    </w:p>
    <w:p w14:paraId="54F2BA7F" w14:textId="77777777" w:rsidR="009F232D" w:rsidRPr="009F232D" w:rsidRDefault="009F232D" w:rsidP="009F232D">
      <w:pPr>
        <w:autoSpaceDE w:val="0"/>
        <w:autoSpaceDN w:val="0"/>
        <w:adjustRightInd w:val="0"/>
        <w:jc w:val="center"/>
        <w:rPr>
          <w:rFonts w:cstheme="minorHAnsi"/>
          <w:b/>
          <w:color w:val="000000"/>
        </w:rPr>
      </w:pPr>
      <w:r w:rsidRPr="009F232D">
        <w:rPr>
          <w:rFonts w:cstheme="minorHAnsi"/>
          <w:b/>
          <w:color w:val="000000"/>
        </w:rPr>
        <w:t>§1</w:t>
      </w:r>
    </w:p>
    <w:p w14:paraId="7EE97240" w14:textId="77777777" w:rsidR="009F232D" w:rsidRPr="009F232D" w:rsidRDefault="009F232D" w:rsidP="009F232D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</w:rPr>
      </w:pPr>
      <w:r w:rsidRPr="009F232D">
        <w:rPr>
          <w:rFonts w:cstheme="minorHAnsi"/>
          <w:b/>
          <w:bCs/>
          <w:color w:val="000000"/>
        </w:rPr>
        <w:t>Podstawa prawna</w:t>
      </w:r>
    </w:p>
    <w:p w14:paraId="5CD0F277" w14:textId="77777777" w:rsidR="009F232D" w:rsidRPr="009F232D" w:rsidRDefault="009F232D" w:rsidP="00F41E6C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 xml:space="preserve">Biuro Rzeczy Znalezionych, zwane w dalszej części </w:t>
      </w:r>
      <w:r w:rsidRPr="009F232D">
        <w:rPr>
          <w:rFonts w:cstheme="minorHAnsi"/>
          <w:b/>
          <w:bCs/>
          <w:color w:val="000000"/>
        </w:rPr>
        <w:t xml:space="preserve">Biurem </w:t>
      </w:r>
      <w:r w:rsidRPr="009F232D">
        <w:rPr>
          <w:rFonts w:cstheme="minorHAnsi"/>
          <w:color w:val="000000"/>
        </w:rPr>
        <w:t>mieści się w Starostwie Powiatowym w Opocznie przy ul. Kwiatowej 1a, 26-300 Opoczno, prowadzone jest przez Wydział Organizacyjny, Zamówień Publicznych i Zarządzania Kryzysowego czynne w godzinach pracy Starostwa Powiatowego w Opocznie tj.: poniedziałek, środa, czwartek 7:30-15:30, wtorek 7:30-17:30, piątek 7:30-14:30 i działa na podstawie obowiązujących przepisów prawa tj.:</w:t>
      </w:r>
    </w:p>
    <w:p w14:paraId="56F2AAC0" w14:textId="77777777" w:rsidR="009F232D" w:rsidRPr="009F232D" w:rsidRDefault="009F232D" w:rsidP="00F41E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Ustawa z dnia 20 lutego 2015 r. o rzec</w:t>
      </w:r>
      <w:r w:rsidR="00251E24">
        <w:rPr>
          <w:rFonts w:cstheme="minorHAnsi"/>
          <w:color w:val="000000"/>
        </w:rPr>
        <w:t>zach znalezionych (Dz. U. z 2019</w:t>
      </w:r>
      <w:r w:rsidRPr="009F232D">
        <w:rPr>
          <w:rFonts w:cstheme="minorHAnsi"/>
          <w:color w:val="000000"/>
        </w:rPr>
        <w:t xml:space="preserve"> r.</w:t>
      </w:r>
    </w:p>
    <w:p w14:paraId="368D7AB1" w14:textId="77777777" w:rsidR="009F232D" w:rsidRPr="009F232D" w:rsidRDefault="00251E24" w:rsidP="00F41E6C">
      <w:pPr>
        <w:pStyle w:val="Akapitzlist"/>
        <w:autoSpaceDE w:val="0"/>
        <w:autoSpaceDN w:val="0"/>
        <w:adjustRightInd w:val="0"/>
        <w:spacing w:line="360" w:lineRule="auto"/>
        <w:ind w:left="709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poz. 908</w:t>
      </w:r>
      <w:r w:rsidR="009F232D" w:rsidRPr="009F232D">
        <w:rPr>
          <w:rFonts w:cstheme="minorHAnsi"/>
          <w:color w:val="000000"/>
        </w:rPr>
        <w:t>)</w:t>
      </w:r>
    </w:p>
    <w:p w14:paraId="6CA8A433" w14:textId="77777777" w:rsidR="009F232D" w:rsidRPr="00251E24" w:rsidRDefault="00251E24" w:rsidP="00251E2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Ustawa z dnia 23.kwietnia</w:t>
      </w:r>
      <w:r w:rsidR="009F232D" w:rsidRPr="009F232D">
        <w:rPr>
          <w:rFonts w:cstheme="minorHAnsi"/>
          <w:color w:val="000000"/>
        </w:rPr>
        <w:t xml:space="preserve">.1964 </w:t>
      </w:r>
      <w:r>
        <w:rPr>
          <w:rFonts w:cstheme="minorHAnsi"/>
          <w:color w:val="000000"/>
        </w:rPr>
        <w:t>r. Kodeks Cywilny (Dz. U. z 2019 r. poz. 1145</w:t>
      </w:r>
      <w:r w:rsidR="009F232D" w:rsidRPr="00251E24">
        <w:rPr>
          <w:rFonts w:cstheme="minorHAnsi"/>
          <w:color w:val="000000"/>
        </w:rPr>
        <w:t>).</w:t>
      </w:r>
    </w:p>
    <w:p w14:paraId="1CB038CF" w14:textId="77777777" w:rsidR="009F232D" w:rsidRPr="009F232D" w:rsidRDefault="009F232D" w:rsidP="00F41E6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709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 xml:space="preserve">Ustawa z dnia 14 czerwca 1960 r. Kodeks postępowania </w:t>
      </w:r>
      <w:r w:rsidR="00251E24">
        <w:rPr>
          <w:rFonts w:cstheme="minorHAnsi"/>
          <w:color w:val="000000"/>
        </w:rPr>
        <w:t xml:space="preserve">administracyjnego (Dz. U. z 2018 r. poz. 2096z ze </w:t>
      </w:r>
      <w:r w:rsidRPr="009F232D">
        <w:rPr>
          <w:rFonts w:cstheme="minorHAnsi"/>
          <w:color w:val="000000"/>
        </w:rPr>
        <w:t>zm.).</w:t>
      </w:r>
    </w:p>
    <w:p w14:paraId="2F800F7A" w14:textId="77777777" w:rsidR="009F232D" w:rsidRPr="009F232D" w:rsidRDefault="009F232D" w:rsidP="00837ED3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color w:val="000000"/>
        </w:rPr>
      </w:pPr>
      <w:r w:rsidRPr="009F232D">
        <w:rPr>
          <w:rFonts w:cstheme="minorHAnsi"/>
          <w:b/>
          <w:color w:val="000000"/>
        </w:rPr>
        <w:t>§2</w:t>
      </w:r>
    </w:p>
    <w:p w14:paraId="5EDE9096" w14:textId="77777777" w:rsidR="009F232D" w:rsidRPr="009F232D" w:rsidRDefault="009F232D" w:rsidP="009F232D">
      <w:pPr>
        <w:autoSpaceDE w:val="0"/>
        <w:autoSpaceDN w:val="0"/>
        <w:adjustRightInd w:val="0"/>
        <w:jc w:val="center"/>
        <w:rPr>
          <w:rFonts w:cstheme="minorHAnsi"/>
          <w:b/>
          <w:bCs/>
          <w:color w:val="000000"/>
        </w:rPr>
      </w:pPr>
      <w:r w:rsidRPr="009F232D">
        <w:rPr>
          <w:rFonts w:cstheme="minorHAnsi"/>
          <w:b/>
          <w:bCs/>
          <w:color w:val="000000"/>
        </w:rPr>
        <w:t>Działalność biura</w:t>
      </w:r>
    </w:p>
    <w:p w14:paraId="1B5DBF75" w14:textId="77777777" w:rsidR="009F232D" w:rsidRPr="009F232D" w:rsidRDefault="009F232D" w:rsidP="00837ED3">
      <w:pPr>
        <w:autoSpaceDE w:val="0"/>
        <w:autoSpaceDN w:val="0"/>
        <w:adjustRightInd w:val="0"/>
        <w:spacing w:line="360" w:lineRule="auto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1. Przedmiotem działalności Biura jest:</w:t>
      </w:r>
    </w:p>
    <w:p w14:paraId="7686B3BB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 xml:space="preserve">przyjmowanie i przechowywanie rzeczy znalezionych na obszarze powiatu </w:t>
      </w:r>
      <w:r>
        <w:rPr>
          <w:rFonts w:cstheme="minorHAnsi"/>
          <w:color w:val="000000"/>
        </w:rPr>
        <w:t xml:space="preserve">opoczyńskiego </w:t>
      </w:r>
      <w:r w:rsidRPr="009F232D">
        <w:rPr>
          <w:rFonts w:cstheme="minorHAnsi"/>
          <w:color w:val="000000"/>
        </w:rPr>
        <w:t xml:space="preserve">lub znalezionych przez mieszkańca powiatu </w:t>
      </w:r>
      <w:r>
        <w:rPr>
          <w:rFonts w:cstheme="minorHAnsi"/>
          <w:color w:val="000000"/>
        </w:rPr>
        <w:t>opoczyńskiego</w:t>
      </w:r>
      <w:r w:rsidRPr="009F232D">
        <w:rPr>
          <w:rFonts w:cstheme="minorHAnsi"/>
          <w:color w:val="000000"/>
        </w:rPr>
        <w:t>;</w:t>
      </w:r>
    </w:p>
    <w:p w14:paraId="28AA1109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prowadzenie postępowania w sprawach odbierania zawiadomień o znalezieniu rzeczy;</w:t>
      </w:r>
    </w:p>
    <w:p w14:paraId="1F5C42BD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poszukiwanie osób uprawnionych do odbioru rzeczy znalezionej;</w:t>
      </w:r>
    </w:p>
    <w:p w14:paraId="3179168A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udzielanie informacji osobom poszukującym zagubionych rzeczy;</w:t>
      </w:r>
    </w:p>
    <w:p w14:paraId="0D6289B9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wydawanie rzeczy znalezionych osobom uprawnionym;</w:t>
      </w:r>
    </w:p>
    <w:p w14:paraId="184A2CAA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zamieszczanie wezwań na Tablicy Ogłoszeń Biura Rzeczy Znalezionych oraz na stronie</w:t>
      </w:r>
    </w:p>
    <w:p w14:paraId="70A040E9" w14:textId="77777777" w:rsidR="009F232D" w:rsidRPr="009F232D" w:rsidRDefault="009F232D" w:rsidP="00F41E6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 xml:space="preserve">internetowej powiatu </w:t>
      </w:r>
      <w:r>
        <w:rPr>
          <w:rFonts w:cstheme="minorHAnsi"/>
          <w:color w:val="000000"/>
        </w:rPr>
        <w:t>opoczyńskiego</w:t>
      </w:r>
      <w:r w:rsidRPr="009F232D">
        <w:rPr>
          <w:rFonts w:cstheme="minorHAnsi"/>
          <w:color w:val="000000"/>
        </w:rPr>
        <w:t xml:space="preserve">: </w:t>
      </w:r>
      <w:r w:rsidRPr="009F232D">
        <w:rPr>
          <w:rFonts w:cstheme="minorHAnsi"/>
          <w:color w:val="000080"/>
        </w:rPr>
        <w:t>www.</w:t>
      </w:r>
      <w:r>
        <w:rPr>
          <w:rFonts w:cstheme="minorHAnsi"/>
          <w:color w:val="000080"/>
        </w:rPr>
        <w:t>opocznopowiat</w:t>
      </w:r>
      <w:r w:rsidRPr="009F232D">
        <w:rPr>
          <w:rFonts w:cstheme="minorHAnsi"/>
          <w:color w:val="000080"/>
        </w:rPr>
        <w:t xml:space="preserve">.pl </w:t>
      </w:r>
      <w:r w:rsidRPr="009F232D">
        <w:rPr>
          <w:rFonts w:cstheme="minorHAnsi"/>
          <w:color w:val="000000"/>
        </w:rPr>
        <w:t>w zakładce Biuro Rzeczy</w:t>
      </w:r>
      <w:r>
        <w:rPr>
          <w:rFonts w:cstheme="minorHAnsi"/>
          <w:color w:val="000000"/>
        </w:rPr>
        <w:t xml:space="preserve"> </w:t>
      </w:r>
      <w:r w:rsidRPr="009F232D">
        <w:rPr>
          <w:rFonts w:cstheme="minorHAnsi"/>
          <w:color w:val="000000"/>
        </w:rPr>
        <w:t>Znalezionych – Wezwania;</w:t>
      </w:r>
    </w:p>
    <w:p w14:paraId="4EE70B9A" w14:textId="77777777" w:rsidR="009F232D" w:rsidRPr="009F232D" w:rsidRDefault="009F232D" w:rsidP="00F41E6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>zamieszczanie ogłoszeń w Biuletynie Informacji Publicznej Starostwa Powiatowego</w:t>
      </w:r>
    </w:p>
    <w:p w14:paraId="10B4EE96" w14:textId="77777777" w:rsidR="009564BE" w:rsidRDefault="009F232D" w:rsidP="00F41E6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cstheme="minorHAnsi"/>
          <w:color w:val="000000"/>
        </w:rPr>
      </w:pPr>
      <w:r w:rsidRPr="009F232D">
        <w:rPr>
          <w:rFonts w:cstheme="minorHAnsi"/>
          <w:color w:val="000000"/>
        </w:rPr>
        <w:t xml:space="preserve">w </w:t>
      </w:r>
      <w:r w:rsidR="00EA4D8E">
        <w:rPr>
          <w:rFonts w:cstheme="minorHAnsi"/>
          <w:color w:val="000000"/>
        </w:rPr>
        <w:t>Opocznie</w:t>
      </w:r>
      <w:r w:rsidRPr="009F232D">
        <w:rPr>
          <w:rFonts w:cstheme="minorHAnsi"/>
          <w:color w:val="000000"/>
        </w:rPr>
        <w:t xml:space="preserve"> na stronie </w:t>
      </w:r>
      <w:r w:rsidRPr="009F232D">
        <w:rPr>
          <w:rFonts w:cstheme="minorHAnsi"/>
          <w:color w:val="000080"/>
        </w:rPr>
        <w:t>www.</w:t>
      </w:r>
      <w:r w:rsidR="00EA4D8E">
        <w:rPr>
          <w:rFonts w:cstheme="minorHAnsi"/>
          <w:color w:val="000080"/>
        </w:rPr>
        <w:t>bip.opocznopowiat</w:t>
      </w:r>
      <w:r w:rsidRPr="009F232D">
        <w:rPr>
          <w:rFonts w:cstheme="minorHAnsi"/>
          <w:color w:val="000080"/>
        </w:rPr>
        <w:t xml:space="preserve">.pl </w:t>
      </w:r>
      <w:r w:rsidR="003F4D23">
        <w:rPr>
          <w:rFonts w:cstheme="minorHAnsi"/>
          <w:color w:val="000000"/>
        </w:rPr>
        <w:t>w zakładce – Ogłoszenia</w:t>
      </w:r>
      <w:r w:rsidRPr="009F232D">
        <w:rPr>
          <w:rFonts w:cstheme="minorHAnsi"/>
          <w:color w:val="000000"/>
        </w:rPr>
        <w:t xml:space="preserve"> –</w:t>
      </w:r>
      <w:r w:rsidR="00EA4D8E">
        <w:rPr>
          <w:rFonts w:cstheme="minorHAnsi"/>
          <w:color w:val="000000"/>
        </w:rPr>
        <w:t xml:space="preserve"> </w:t>
      </w:r>
      <w:r w:rsidRPr="00EA4D8E">
        <w:rPr>
          <w:rFonts w:cstheme="minorHAnsi"/>
          <w:color w:val="000000"/>
        </w:rPr>
        <w:t>Biuro</w:t>
      </w:r>
      <w:r w:rsidR="003F4D23">
        <w:rPr>
          <w:rFonts w:cstheme="minorHAnsi"/>
          <w:color w:val="000000"/>
        </w:rPr>
        <w:t xml:space="preserve"> Rzeczy Znalezionych</w:t>
      </w:r>
      <w:r w:rsidRPr="00EA4D8E">
        <w:rPr>
          <w:rFonts w:cstheme="minorHAnsi"/>
          <w:color w:val="000000"/>
        </w:rPr>
        <w:t>.</w:t>
      </w:r>
    </w:p>
    <w:p w14:paraId="0831A997" w14:textId="77777777" w:rsidR="00837ED3" w:rsidRPr="00837ED3" w:rsidRDefault="00837ED3" w:rsidP="00837ED3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837ED3">
        <w:rPr>
          <w:rFonts w:cstheme="minorHAnsi"/>
          <w:b/>
        </w:rPr>
        <w:t>§3</w:t>
      </w:r>
    </w:p>
    <w:p w14:paraId="7443C910" w14:textId="77777777" w:rsidR="00837ED3" w:rsidRPr="00837ED3" w:rsidRDefault="00837ED3" w:rsidP="00837ED3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837ED3">
        <w:rPr>
          <w:rFonts w:cstheme="minorHAnsi"/>
          <w:b/>
          <w:bCs/>
        </w:rPr>
        <w:t>Przyjmowanie rzeczy znalezionych</w:t>
      </w:r>
    </w:p>
    <w:p w14:paraId="67856864" w14:textId="77777777" w:rsidR="00837ED3" w:rsidRPr="00837ED3" w:rsidRDefault="00837ED3" w:rsidP="00265C7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cstheme="minorHAnsi"/>
        </w:rPr>
      </w:pPr>
      <w:r w:rsidRPr="00837ED3">
        <w:rPr>
          <w:rFonts w:cstheme="minorHAnsi"/>
        </w:rPr>
        <w:lastRenderedPageBreak/>
        <w:t xml:space="preserve">Do Biura </w:t>
      </w:r>
      <w:r w:rsidRPr="00837ED3">
        <w:rPr>
          <w:rFonts w:cstheme="minorHAnsi"/>
          <w:b/>
          <w:bCs/>
        </w:rPr>
        <w:t xml:space="preserve">przyjmuje się </w:t>
      </w:r>
      <w:r w:rsidRPr="00837ED3">
        <w:rPr>
          <w:rFonts w:cstheme="minorHAnsi"/>
        </w:rPr>
        <w:t xml:space="preserve">rzeczy znalezione, porzucone bez zamiaru wyzbycia się ich własności na terenie Powiatu </w:t>
      </w:r>
      <w:r>
        <w:rPr>
          <w:rFonts w:cstheme="minorHAnsi"/>
        </w:rPr>
        <w:t>Opoczyńskiego</w:t>
      </w:r>
      <w:r w:rsidRPr="00837ED3">
        <w:rPr>
          <w:rFonts w:cstheme="minorHAnsi"/>
        </w:rPr>
        <w:t xml:space="preserve"> lub rzeczy znalezione przez osobę mieszkającą na terenie powiatu </w:t>
      </w:r>
      <w:r w:rsidR="00BF255D">
        <w:rPr>
          <w:rFonts w:cstheme="minorHAnsi"/>
        </w:rPr>
        <w:t>opoczyńskiego</w:t>
      </w:r>
      <w:r w:rsidRPr="00837ED3">
        <w:rPr>
          <w:rFonts w:cstheme="minorHAnsi"/>
        </w:rPr>
        <w:t>, których szacunkowa wartość przekracza 100 zł, w tym również:</w:t>
      </w:r>
    </w:p>
    <w:p w14:paraId="0402AEA8" w14:textId="77777777" w:rsidR="00837ED3" w:rsidRPr="00837ED3" w:rsidRDefault="00837ED3" w:rsidP="00265C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pieniądze, których wartość przekracza 100 złotych PLN lub równowartość tej kwoty</w:t>
      </w:r>
    </w:p>
    <w:p w14:paraId="75F30CD7" w14:textId="77777777" w:rsidR="00837ED3" w:rsidRPr="00837ED3" w:rsidRDefault="00837ED3" w:rsidP="00265C74">
      <w:pPr>
        <w:pStyle w:val="Akapitzlist"/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obliczonej według kursu średniego ogłaszanego przez Narodowy Bank Polski z dnia</w:t>
      </w:r>
    </w:p>
    <w:p w14:paraId="08407B96" w14:textId="77777777" w:rsidR="00837ED3" w:rsidRPr="00837ED3" w:rsidRDefault="00837ED3" w:rsidP="00265C74">
      <w:pPr>
        <w:pStyle w:val="Akapitzlist"/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znalezienia pieniędzy, a w przypadku gdy w tym dniu nie ogłoszono takiego kursu wg</w:t>
      </w:r>
      <w:r w:rsidR="00251E24">
        <w:rPr>
          <w:rFonts w:cstheme="minorHAnsi"/>
        </w:rPr>
        <w:t xml:space="preserve"> </w:t>
      </w:r>
      <w:r w:rsidRPr="00837ED3">
        <w:rPr>
          <w:rFonts w:cstheme="minorHAnsi"/>
        </w:rPr>
        <w:t>ostatniego kursu ogłoszonego przed tym dniem;</w:t>
      </w:r>
    </w:p>
    <w:p w14:paraId="2CD1D720" w14:textId="77777777" w:rsidR="00837ED3" w:rsidRPr="00837ED3" w:rsidRDefault="00837ED3" w:rsidP="00265C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papiery wartościowe, kosztowności w tym: złoto, platyna, srebro (w tym monety), wyroby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użytkowe ze złota, platyny lub srebra, kamienie szlachetne, perły oraz koral, rzeczy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wartości historycznej, naukowej i artystycznej;</w:t>
      </w:r>
    </w:p>
    <w:p w14:paraId="0936B1DB" w14:textId="77777777" w:rsidR="00837ED3" w:rsidRPr="00837ED3" w:rsidRDefault="00837ED3" w:rsidP="00265C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rzeczy, których cechy zewnętrzne lub umieszczone na nich znaki szczególne wskazują, że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stanowią one sprzęt lub ekwipunek wojskowy, dokumenty wojskowe, w szczególności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legitymacje, książeczki lub zaświadczenia wojskowe oraz karty powołania;</w:t>
      </w:r>
    </w:p>
    <w:p w14:paraId="1251E020" w14:textId="77777777" w:rsidR="00837ED3" w:rsidRPr="00837ED3" w:rsidRDefault="00837ED3" w:rsidP="00265C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rzeczy znalezione w budynku publicznym, innym budynku lub pomieszczeniu otwartym dla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publiczności oraz środku transportu publicznego nieodebrane przez osobę uprawnioną od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właściwego zarządcy;</w:t>
      </w:r>
    </w:p>
    <w:p w14:paraId="6A0FDCA0" w14:textId="77777777" w:rsidR="00837ED3" w:rsidRPr="00837ED3" w:rsidRDefault="00837ED3" w:rsidP="00265C7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</w:rPr>
        <w:t>inne rzeczy.</w:t>
      </w:r>
    </w:p>
    <w:p w14:paraId="7D8FDE62" w14:textId="77777777" w:rsidR="00837ED3" w:rsidRPr="00837ED3" w:rsidRDefault="00837ED3" w:rsidP="00837ED3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 4</w:t>
      </w:r>
    </w:p>
    <w:p w14:paraId="135343E6" w14:textId="77777777" w:rsidR="00837ED3" w:rsidRDefault="00837ED3" w:rsidP="00837ED3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837ED3">
        <w:rPr>
          <w:rFonts w:cstheme="minorHAnsi"/>
          <w:b/>
          <w:bCs/>
        </w:rPr>
        <w:t>Jakie rzeczy znalezione nie zostaną przyjęte</w:t>
      </w:r>
    </w:p>
    <w:p w14:paraId="7C60906A" w14:textId="77777777" w:rsidR="003F4D23" w:rsidRPr="00837ED3" w:rsidRDefault="003F4D23" w:rsidP="00837ED3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1F9125C0" w14:textId="77777777" w:rsidR="00837ED3" w:rsidRPr="00837ED3" w:rsidRDefault="00837ED3" w:rsidP="00F41E6C">
      <w:pPr>
        <w:autoSpaceDE w:val="0"/>
        <w:autoSpaceDN w:val="0"/>
        <w:adjustRightInd w:val="0"/>
        <w:spacing w:line="360" w:lineRule="auto"/>
        <w:ind w:firstLine="142"/>
        <w:jc w:val="both"/>
        <w:rPr>
          <w:rFonts w:cstheme="minorHAnsi"/>
          <w:b/>
          <w:bCs/>
        </w:rPr>
      </w:pPr>
      <w:r w:rsidRPr="00837ED3">
        <w:rPr>
          <w:rFonts w:cstheme="minorHAnsi"/>
        </w:rPr>
        <w:t xml:space="preserve">1. Do Biura </w:t>
      </w:r>
      <w:r w:rsidRPr="00837ED3">
        <w:rPr>
          <w:rFonts w:cstheme="minorHAnsi"/>
          <w:b/>
          <w:bCs/>
        </w:rPr>
        <w:t>nie przyjmuje się:</w:t>
      </w:r>
    </w:p>
    <w:p w14:paraId="1E61F851" w14:textId="77777777" w:rsidR="00837ED3" w:rsidRPr="00265C74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265C74">
        <w:rPr>
          <w:rFonts w:cstheme="minorHAnsi"/>
        </w:rPr>
        <w:t>rzeczy, które nie przedstawiają żadnej wartości materialnej;</w:t>
      </w:r>
    </w:p>
    <w:p w14:paraId="2F7FEC6E" w14:textId="77777777" w:rsidR="00837ED3" w:rsidRPr="00837ED3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  <w:b/>
          <w:bCs/>
        </w:rPr>
        <w:t xml:space="preserve">rzeczy, których wartość szacunkowa nie przekracza 100,00 zł, </w:t>
      </w:r>
      <w:r w:rsidRPr="00837ED3">
        <w:rPr>
          <w:rFonts w:cstheme="minorHAnsi"/>
        </w:rPr>
        <w:t>chyba że jest to rzecz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wartości historycznej, naukowej lub artystycznej;</w:t>
      </w:r>
    </w:p>
    <w:p w14:paraId="599E09DB" w14:textId="77777777" w:rsidR="00265C74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837ED3">
        <w:rPr>
          <w:rFonts w:cstheme="minorHAnsi"/>
          <w:b/>
          <w:bCs/>
        </w:rPr>
        <w:t xml:space="preserve">pieniędzy, których wartość nie przekracza 100 zł PLN </w:t>
      </w:r>
      <w:r w:rsidRPr="00837ED3">
        <w:rPr>
          <w:rFonts w:cstheme="minorHAnsi"/>
        </w:rPr>
        <w:t>lub równowartość tej kwoty obliczonej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według kursu średniego ogłaszanego przez Narodowy Bank Polski z dnia znalezienia pieniędzy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lub zostały znalezione wraz z inną rzeczą a w przypadku gdy w tym dniu nie ogłoszono takiego</w:t>
      </w:r>
      <w:r>
        <w:rPr>
          <w:rFonts w:cstheme="minorHAnsi"/>
        </w:rPr>
        <w:t xml:space="preserve"> </w:t>
      </w:r>
      <w:r w:rsidRPr="00837ED3">
        <w:rPr>
          <w:rFonts w:cstheme="minorHAnsi"/>
        </w:rPr>
        <w:t>kursu wg ostatniego kursu ogłoszonego przed tym dniem;</w:t>
      </w:r>
    </w:p>
    <w:p w14:paraId="1EED04DB" w14:textId="77777777" w:rsidR="00265C74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265C74">
        <w:rPr>
          <w:rFonts w:cstheme="minorHAnsi"/>
        </w:rPr>
        <w:t>rzeczy, co do których istnieje domniemanie, że zostały porzucone z zamiarem wyzbycia się własności;</w:t>
      </w:r>
    </w:p>
    <w:p w14:paraId="05E0076D" w14:textId="77777777" w:rsidR="00265C74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265C74">
        <w:rPr>
          <w:rFonts w:cstheme="minorHAnsi"/>
        </w:rPr>
        <w:lastRenderedPageBreak/>
        <w:t>rzeczy, które stanowią dowód rzeczowy w sprawie;</w:t>
      </w:r>
    </w:p>
    <w:p w14:paraId="7E89871B" w14:textId="77777777" w:rsidR="00265C74" w:rsidRDefault="00837ED3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265C74">
        <w:rPr>
          <w:rFonts w:cstheme="minorHAnsi"/>
        </w:rPr>
        <w:t>rzeczy o właściwościach powodujących, że ich przechowywanie byłoby niemożliwe oraz</w:t>
      </w:r>
      <w:r w:rsidR="00265C74" w:rsidRPr="00265C74">
        <w:rPr>
          <w:rFonts w:cstheme="minorHAnsi"/>
        </w:rPr>
        <w:t xml:space="preserve"> </w:t>
      </w:r>
      <w:r w:rsidRPr="00265C74">
        <w:rPr>
          <w:rFonts w:cstheme="minorHAnsi"/>
        </w:rPr>
        <w:t>materiałów wybuchowych, rzeczy zaliczanych do produktów niebezpiecznych, łatwopalnych lub żrących;</w:t>
      </w:r>
    </w:p>
    <w:p w14:paraId="7D1124F2" w14:textId="77777777" w:rsidR="00265C74" w:rsidRPr="00265C74" w:rsidRDefault="00265C74" w:rsidP="00F41E6C">
      <w:pPr>
        <w:pStyle w:val="Akapitzlist"/>
        <w:numPr>
          <w:ilvl w:val="1"/>
          <w:numId w:val="18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cstheme="minorHAnsi"/>
        </w:rPr>
      </w:pPr>
      <w:r w:rsidRPr="00265C74">
        <w:rPr>
          <w:rFonts w:cstheme="minorHAnsi"/>
        </w:rPr>
        <w:t>rzeczy, których posiadanie wymaga pozwolenia, w szczególności broń, amunicję</w:t>
      </w:r>
      <w:r>
        <w:rPr>
          <w:rFonts w:cstheme="minorHAnsi"/>
        </w:rPr>
        <w:t xml:space="preserve">, materiały </w:t>
      </w:r>
      <w:r w:rsidRPr="00265C74">
        <w:rPr>
          <w:rFonts w:cstheme="minorHAnsi"/>
        </w:rPr>
        <w:t>wybuchowe znalazca winien przekazać do najbliższej jednostki Policji, a jeżeli oddanie rzeczy</w:t>
      </w:r>
      <w:r>
        <w:rPr>
          <w:rFonts w:cstheme="minorHAnsi"/>
        </w:rPr>
        <w:t xml:space="preserve"> </w:t>
      </w:r>
      <w:r w:rsidRPr="00265C74">
        <w:rPr>
          <w:rFonts w:cstheme="minorHAnsi"/>
        </w:rPr>
        <w:t>wiązałoby się z zagrożeniem życia lub zdrowia - zawiadamia o miejscu, w którym rzecz się</w:t>
      </w:r>
      <w:r>
        <w:rPr>
          <w:rFonts w:cstheme="minorHAnsi"/>
        </w:rPr>
        <w:t xml:space="preserve"> </w:t>
      </w:r>
      <w:r w:rsidRPr="00265C74">
        <w:rPr>
          <w:rFonts w:cstheme="minorHAnsi"/>
        </w:rPr>
        <w:t>znajduje. Jednostka organizacyjna Policji niezwłocznie zawiadamia właściwego starostę</w:t>
      </w:r>
      <w:r>
        <w:rPr>
          <w:rFonts w:cstheme="minorHAnsi"/>
        </w:rPr>
        <w:t xml:space="preserve"> </w:t>
      </w:r>
      <w:r w:rsidRPr="00265C74">
        <w:rPr>
          <w:rFonts w:cstheme="minorHAnsi"/>
        </w:rPr>
        <w:t>o znalezieniu rzeczy oraz znalazcy;</w:t>
      </w:r>
    </w:p>
    <w:p w14:paraId="15C347C9" w14:textId="77777777" w:rsidR="00265C74" w:rsidRPr="00265C74" w:rsidRDefault="00265C74" w:rsidP="00F41E6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67" w:hanging="357"/>
        <w:jc w:val="both"/>
        <w:rPr>
          <w:rFonts w:cstheme="minorHAnsi"/>
        </w:rPr>
      </w:pPr>
      <w:r w:rsidRPr="00265C74">
        <w:rPr>
          <w:rFonts w:cstheme="minorHAnsi"/>
        </w:rPr>
        <w:t>Dowód osobisty lub paszport przekazywany jest do wystawcy dokumentu.</w:t>
      </w:r>
    </w:p>
    <w:p w14:paraId="7FA5A4D6" w14:textId="77777777" w:rsidR="00265C74" w:rsidRPr="00265C74" w:rsidRDefault="00265C74" w:rsidP="00F41E6C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567" w:hanging="357"/>
        <w:jc w:val="both"/>
        <w:rPr>
          <w:rFonts w:cstheme="minorHAnsi"/>
        </w:rPr>
      </w:pPr>
      <w:r w:rsidRPr="00265C74">
        <w:rPr>
          <w:rFonts w:cstheme="minorHAnsi"/>
        </w:rPr>
        <w:t>Odmowa przyjęcia rzeczy przez starostę uprawnia znalazcę albo właściwego zarządcę budynku, pomieszczenia albo środka transportu publicznego do postąpienia z rzeczą według własnego uznania.</w:t>
      </w:r>
    </w:p>
    <w:p w14:paraId="10B19623" w14:textId="77777777" w:rsidR="00265C74" w:rsidRDefault="00265C74" w:rsidP="00265C74">
      <w:pPr>
        <w:autoSpaceDE w:val="0"/>
        <w:autoSpaceDN w:val="0"/>
        <w:adjustRightInd w:val="0"/>
        <w:rPr>
          <w:rFonts w:ascii="Times-Roman" w:hAnsi="Times-Roman" w:cs="Times-Roman"/>
          <w:sz w:val="22"/>
          <w:szCs w:val="22"/>
        </w:rPr>
      </w:pPr>
    </w:p>
    <w:p w14:paraId="07D981E1" w14:textId="77777777" w:rsidR="00265C74" w:rsidRPr="00265C74" w:rsidRDefault="00265C74" w:rsidP="00265C74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 5</w:t>
      </w:r>
    </w:p>
    <w:p w14:paraId="3E583AF4" w14:textId="77777777" w:rsidR="00265C74" w:rsidRDefault="00265C74" w:rsidP="00265C74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265C74">
        <w:rPr>
          <w:rFonts w:cstheme="minorHAnsi"/>
          <w:b/>
          <w:bCs/>
        </w:rPr>
        <w:t>Zawiadomienie o znalezieniu rzeczy</w:t>
      </w:r>
    </w:p>
    <w:p w14:paraId="59DA6E8B" w14:textId="77777777" w:rsidR="003F4D23" w:rsidRPr="00265C74" w:rsidRDefault="003F4D23" w:rsidP="00265C74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2BCFA469" w14:textId="77777777" w:rsidR="00265C74" w:rsidRPr="00265C74" w:rsidRDefault="00265C74" w:rsidP="00F41E6C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cstheme="minorHAnsi"/>
        </w:rPr>
      </w:pPr>
      <w:r w:rsidRPr="00265C74">
        <w:rPr>
          <w:rFonts w:cstheme="minorHAnsi"/>
          <w:i/>
          <w:iCs/>
        </w:rPr>
        <w:t xml:space="preserve">Zawiadomienie o znalezieniu rzeczy </w:t>
      </w:r>
      <w:r w:rsidRPr="00265C74">
        <w:rPr>
          <w:rFonts w:cstheme="minorHAnsi"/>
        </w:rPr>
        <w:t>należy złożyć osobiście w Biurze.</w:t>
      </w:r>
    </w:p>
    <w:p w14:paraId="57E328C9" w14:textId="77777777" w:rsidR="00265C74" w:rsidRPr="00265C74" w:rsidRDefault="00265C74" w:rsidP="00F41E6C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cstheme="minorHAnsi"/>
        </w:rPr>
      </w:pPr>
      <w:r w:rsidRPr="00265C74">
        <w:rPr>
          <w:rFonts w:cstheme="minorHAnsi"/>
        </w:rPr>
        <w:t xml:space="preserve">Na podstawie odebrania </w:t>
      </w:r>
      <w:r w:rsidRPr="00265C74">
        <w:rPr>
          <w:rFonts w:cstheme="minorHAnsi"/>
          <w:i/>
          <w:iCs/>
        </w:rPr>
        <w:t xml:space="preserve">Protokołu przyjęcia zawiadomieniu o znalezieniu rzeczy </w:t>
      </w:r>
      <w:r w:rsidRPr="00265C74">
        <w:rPr>
          <w:rFonts w:cstheme="minorHAnsi"/>
        </w:rPr>
        <w:t xml:space="preserve">sporządzone zostanie </w:t>
      </w:r>
      <w:r w:rsidRPr="00265C74">
        <w:rPr>
          <w:rFonts w:cstheme="minorHAnsi"/>
          <w:i/>
          <w:iCs/>
        </w:rPr>
        <w:t>Poświadczenie przyjęcia zawiadomienia o znalezieniu rzeczy/ odmowy przyjęcia rzeczy znalezionej</w:t>
      </w:r>
      <w:r w:rsidRPr="00265C74">
        <w:rPr>
          <w:rFonts w:cstheme="minorHAnsi"/>
        </w:rPr>
        <w:t>.</w:t>
      </w:r>
    </w:p>
    <w:p w14:paraId="40A07C4A" w14:textId="77777777" w:rsidR="00265C74" w:rsidRPr="00265C74" w:rsidRDefault="00265C74" w:rsidP="00F41E6C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cstheme="minorHAnsi"/>
        </w:rPr>
      </w:pPr>
      <w:r w:rsidRPr="00265C74">
        <w:rPr>
          <w:rFonts w:cstheme="minorHAnsi"/>
        </w:rPr>
        <w:t>W/w dokumenty sporządza się także w przypadku wskazania przez znalazcę miejsca, w którym rzecz się znajduje.</w:t>
      </w:r>
    </w:p>
    <w:p w14:paraId="67CCF17B" w14:textId="77777777" w:rsidR="00265C74" w:rsidRPr="00265C74" w:rsidRDefault="00265C74" w:rsidP="00F41E6C">
      <w:pPr>
        <w:pStyle w:val="Akapitzlist"/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cstheme="minorHAnsi"/>
        </w:rPr>
      </w:pPr>
      <w:r w:rsidRPr="00265C74">
        <w:rPr>
          <w:rFonts w:cstheme="minorHAnsi"/>
        </w:rPr>
        <w:t>Dokumenty, o których mowa powyżej stanowią:</w:t>
      </w:r>
    </w:p>
    <w:p w14:paraId="3C58EA47" w14:textId="77777777" w:rsidR="00265C74" w:rsidRPr="00265C74" w:rsidRDefault="00265C74" w:rsidP="00F41E6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993"/>
        <w:jc w:val="both"/>
        <w:rPr>
          <w:rFonts w:cstheme="minorHAnsi"/>
        </w:rPr>
      </w:pPr>
      <w:r w:rsidRPr="00265C74">
        <w:rPr>
          <w:rFonts w:cstheme="minorHAnsi"/>
          <w:i/>
          <w:iCs/>
        </w:rPr>
        <w:t xml:space="preserve">Protokół przyjęcia zawiadomienia o znalezieniu rzeczy – </w:t>
      </w:r>
      <w:r w:rsidRPr="00265C74">
        <w:rPr>
          <w:rFonts w:cstheme="minorHAnsi"/>
        </w:rPr>
        <w:t>załącznik nr 1 do regulaminu;</w:t>
      </w:r>
    </w:p>
    <w:p w14:paraId="3A208387" w14:textId="77777777" w:rsidR="00F41E6C" w:rsidRPr="00251E24" w:rsidRDefault="00265C74" w:rsidP="00F41E6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993"/>
        <w:jc w:val="both"/>
        <w:rPr>
          <w:rFonts w:cstheme="minorHAnsi"/>
          <w:i/>
          <w:iCs/>
        </w:rPr>
      </w:pPr>
      <w:r w:rsidRPr="00265C74">
        <w:rPr>
          <w:rFonts w:cstheme="minorHAnsi"/>
          <w:i/>
          <w:iCs/>
        </w:rPr>
        <w:t>Poświadczenie przyjęcia zawiadomienia o znalezieniu rzeczy/ odmowy przyjęcia rzeczy</w:t>
      </w:r>
      <w:r>
        <w:rPr>
          <w:rFonts w:cstheme="minorHAnsi"/>
          <w:i/>
          <w:iCs/>
        </w:rPr>
        <w:t xml:space="preserve"> </w:t>
      </w:r>
      <w:r w:rsidRPr="00265C74">
        <w:rPr>
          <w:rFonts w:cstheme="minorHAnsi"/>
          <w:i/>
          <w:iCs/>
        </w:rPr>
        <w:t>znalezionej</w:t>
      </w:r>
      <w:r w:rsidR="00F41E6C">
        <w:rPr>
          <w:rFonts w:cstheme="minorHAnsi"/>
        </w:rPr>
        <w:t>– załącznik nr 2 do regulaminu.</w:t>
      </w:r>
    </w:p>
    <w:p w14:paraId="0C62B4CD" w14:textId="77777777" w:rsidR="00251E24" w:rsidRPr="00251E24" w:rsidRDefault="00251E24" w:rsidP="00251E24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i/>
          <w:iCs/>
        </w:rPr>
      </w:pPr>
    </w:p>
    <w:p w14:paraId="41BEDF62" w14:textId="77777777" w:rsidR="00265C74" w:rsidRPr="00265C74" w:rsidRDefault="001035B8" w:rsidP="00265C74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 6</w:t>
      </w:r>
    </w:p>
    <w:p w14:paraId="528C944F" w14:textId="77777777" w:rsidR="00265C74" w:rsidRPr="00265C74" w:rsidRDefault="00265C74" w:rsidP="00265C74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265C74">
        <w:rPr>
          <w:rFonts w:cstheme="minorHAnsi"/>
          <w:b/>
          <w:bCs/>
        </w:rPr>
        <w:t>Przechowywanie rzeczy znalezionych</w:t>
      </w:r>
    </w:p>
    <w:p w14:paraId="76226F24" w14:textId="77777777" w:rsidR="00265C74" w:rsidRPr="00265C74" w:rsidRDefault="00265C74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265C74">
        <w:rPr>
          <w:rFonts w:cstheme="minorHAnsi"/>
        </w:rPr>
        <w:t>Rzeczy znalezione i dostarczone do Biura przechowuje się w pomieszczeniach magazynowych pod zamknięciem lub na kontach depozytowych Starostwa Powiatowego do czasu:</w:t>
      </w:r>
    </w:p>
    <w:p w14:paraId="220EAD1E" w14:textId="77777777" w:rsidR="00265C74" w:rsidRPr="00265C74" w:rsidRDefault="00265C74" w:rsidP="00F41E6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993" w:hanging="357"/>
        <w:jc w:val="both"/>
        <w:rPr>
          <w:rFonts w:cstheme="minorHAnsi"/>
        </w:rPr>
      </w:pPr>
      <w:r w:rsidRPr="00265C74">
        <w:rPr>
          <w:rFonts w:cstheme="minorHAnsi"/>
        </w:rPr>
        <w:lastRenderedPageBreak/>
        <w:t>odbioru rzeczy przez właściciela;</w:t>
      </w:r>
    </w:p>
    <w:p w14:paraId="28142740" w14:textId="77777777" w:rsidR="00265C74" w:rsidRPr="00265C74" w:rsidRDefault="00265C74" w:rsidP="00F41E6C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993" w:hanging="357"/>
        <w:jc w:val="both"/>
        <w:rPr>
          <w:rFonts w:cstheme="minorHAnsi"/>
        </w:rPr>
      </w:pPr>
      <w:r w:rsidRPr="00265C74">
        <w:rPr>
          <w:rFonts w:cstheme="minorHAnsi"/>
        </w:rPr>
        <w:t>odbioru rzeczy przez znalazcę, jeżeli bezskutecznie minął termin odbioru rzeczy przez jego</w:t>
      </w:r>
      <w:r>
        <w:rPr>
          <w:rFonts w:cstheme="minorHAnsi"/>
        </w:rPr>
        <w:t xml:space="preserve"> </w:t>
      </w:r>
      <w:r w:rsidRPr="00265C74">
        <w:rPr>
          <w:rFonts w:cstheme="minorHAnsi"/>
        </w:rPr>
        <w:t>właściciela, a znalazca uczynił zadość swoim obowiązkom.</w:t>
      </w:r>
    </w:p>
    <w:p w14:paraId="28328370" w14:textId="77777777" w:rsidR="00265C74" w:rsidRPr="00265C74" w:rsidRDefault="00265C74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265C74">
        <w:rPr>
          <w:rFonts w:cstheme="minorHAnsi"/>
        </w:rPr>
        <w:t>Biuro zobowiązane jest do przechowywania rzeczy w sposób nie powodujący pogorszenia się ich stanu</w:t>
      </w:r>
      <w:r>
        <w:rPr>
          <w:rFonts w:cstheme="minorHAnsi"/>
        </w:rPr>
        <w:t xml:space="preserve"> </w:t>
      </w:r>
      <w:r w:rsidRPr="00265C74">
        <w:rPr>
          <w:rFonts w:cstheme="minorHAnsi"/>
        </w:rPr>
        <w:t>technicznego.</w:t>
      </w:r>
    </w:p>
    <w:p w14:paraId="34E93A94" w14:textId="77777777" w:rsidR="00265C74" w:rsidRPr="00265C74" w:rsidRDefault="00265C74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265C74">
        <w:rPr>
          <w:rFonts w:cstheme="minorHAnsi"/>
        </w:rPr>
        <w:t>W przypadku gdy przechowywanie lub oddanie rzeczy przez znalazcę jest niemożliwe albo połączone z niebezpieczeństwem pogorszenia rzeczy, trudnościami lub znacznymi kosztami, znalazca może ograniczyć się do wskazania osobie uprawnionej do odbioru rzeczy, staroście lub zarządcy, miejsca w którym rzecz się znajduje.</w:t>
      </w:r>
    </w:p>
    <w:p w14:paraId="7278FFE7" w14:textId="77777777" w:rsidR="001035B8" w:rsidRDefault="00265C74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265C74">
        <w:rPr>
          <w:rFonts w:cstheme="minorHAnsi"/>
        </w:rPr>
        <w:t>Znalazca przechowujący rzecz, który uczynił zadość swoim obowiązkom, może żądać znaleźnego w wysokości 1/10 wartości rzeczy, jeżeli zgłosił swe roszczenia najpóźniej w chwili wydania rzeczy osobie</w:t>
      </w:r>
      <w:r w:rsidR="001035B8">
        <w:rPr>
          <w:rFonts w:cstheme="minorHAnsi"/>
        </w:rPr>
        <w:t xml:space="preserve"> </w:t>
      </w:r>
      <w:r w:rsidRPr="001035B8">
        <w:rPr>
          <w:rFonts w:cstheme="minorHAnsi"/>
        </w:rPr>
        <w:t>uprawnionej do jej odbioru.</w:t>
      </w:r>
    </w:p>
    <w:p w14:paraId="26FE2D57" w14:textId="77777777" w:rsidR="001035B8" w:rsidRDefault="001035B8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>W przypadku gdy rzecz nie jest przechowywana przez znalazcę, znalazca może zastrzec wobec przechowującego, że będzie żądał znaleźnego. W takim przypadku przechowujący zawiadamia znalazcę</w:t>
      </w:r>
      <w:r>
        <w:rPr>
          <w:rFonts w:cstheme="minorHAnsi"/>
        </w:rPr>
        <w:t xml:space="preserve"> </w:t>
      </w:r>
      <w:r w:rsidRPr="001035B8">
        <w:rPr>
          <w:rFonts w:cstheme="minorHAnsi"/>
        </w:rPr>
        <w:t>o wydaniu rzeczy osobie uprawnionej do jej odbioru oraz o jej adresie zamieszkania albo siedziby, a znalazca może zgłosić żądanie znaleźnego w terminie miesiąca od dnia zawiadomienia go o wydaniu rzeczy. Przechowujący informuje o tym osobę uprawnioną do odbioru rzeczy.</w:t>
      </w:r>
    </w:p>
    <w:p w14:paraId="001E3628" w14:textId="77777777" w:rsidR="001035B8" w:rsidRDefault="001035B8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>Pieniądze, papiery wartościowe, kosztowności, rzeczy o wartości historycznej, naukowej i artystycznej Biuro przechowuje zgodnie z zapisem ust.1.</w:t>
      </w:r>
    </w:p>
    <w:p w14:paraId="22103DF4" w14:textId="77777777" w:rsidR="001035B8" w:rsidRPr="001035B8" w:rsidRDefault="001035B8" w:rsidP="00F41E6C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>Złoto, platynę, srebro, w tym monety, wyroby użytkowe ze złota, kamienie szlachetne, perły oraz koral, Biuro przechowuje zabezpieczone w kasie pancernej, w skrytce sejfowej lub niezwłocznie oddaje na przechowanie bankowi.</w:t>
      </w:r>
    </w:p>
    <w:p w14:paraId="64256D91" w14:textId="77777777" w:rsidR="001035B8" w:rsidRPr="001035B8" w:rsidRDefault="001035B8" w:rsidP="001035B8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§7</w:t>
      </w:r>
    </w:p>
    <w:p w14:paraId="0AE9372F" w14:textId="77777777" w:rsidR="001035B8" w:rsidRDefault="001035B8" w:rsidP="001035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1035B8">
        <w:rPr>
          <w:rFonts w:cstheme="minorHAnsi"/>
          <w:b/>
          <w:bCs/>
        </w:rPr>
        <w:t>Wezwania do odbioru</w:t>
      </w:r>
    </w:p>
    <w:p w14:paraId="2FF6C1F1" w14:textId="77777777" w:rsidR="003F4D23" w:rsidRPr="001035B8" w:rsidRDefault="003F4D23" w:rsidP="001035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287B1969" w14:textId="77777777" w:rsidR="001035B8" w:rsidRDefault="001035B8" w:rsidP="00F41E6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>W przypadku ustalenia danych osobowych oraz adresu zamieszkania lub siedziby osoby uprawnionej do odbioru rzeczy, Biuro niezwłocznie wzywa tę osobę do odbioru rzeczy, poucza o skutkach nieodebrania rzeczy w wyznaczonym terminie, informuje o kosztach przechowywania, utrzymania lub poszukiwania osoby uprawnionej do odbioru rzeczy.</w:t>
      </w:r>
    </w:p>
    <w:p w14:paraId="158AA957" w14:textId="77777777" w:rsidR="001035B8" w:rsidRPr="001035B8" w:rsidRDefault="001035B8" w:rsidP="00F41E6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 xml:space="preserve">W przypadku braku możliwości ustalenia danych osobowych osoby uprawnionej do odbioru rzeczy, starosta występuje do organu prowadzącego właściwą ewidencję, rejestr </w:t>
      </w:r>
      <w:r w:rsidRPr="001035B8">
        <w:rPr>
          <w:rFonts w:cstheme="minorHAnsi"/>
        </w:rPr>
        <w:lastRenderedPageBreak/>
        <w:t>lub zbiór danych o udzielenie informacji umożliwiających ustalenie tego adresu oraz prowadzi poszukiwania właścicieli poprzez zamieszczenie:</w:t>
      </w:r>
    </w:p>
    <w:p w14:paraId="038F1A11" w14:textId="77777777" w:rsidR="001035B8" w:rsidRPr="001035B8" w:rsidRDefault="001035B8" w:rsidP="00F41E6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hanging="357"/>
        <w:jc w:val="both"/>
        <w:rPr>
          <w:rFonts w:cstheme="minorHAnsi"/>
        </w:rPr>
      </w:pPr>
      <w:r w:rsidRPr="001035B8">
        <w:rPr>
          <w:rFonts w:cstheme="minorHAnsi"/>
        </w:rPr>
        <w:t>wezwania na Tablicy Ogłoszeń Biura przez okres 1 roku licząc od dnia znalezienia rzeczy;</w:t>
      </w:r>
    </w:p>
    <w:p w14:paraId="23E7BF24" w14:textId="77777777" w:rsidR="001035B8" w:rsidRPr="001035B8" w:rsidRDefault="001035B8" w:rsidP="00F41E6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hanging="357"/>
        <w:jc w:val="both"/>
        <w:rPr>
          <w:rFonts w:cstheme="minorHAnsi"/>
        </w:rPr>
      </w:pPr>
      <w:r w:rsidRPr="001035B8">
        <w:rPr>
          <w:rFonts w:cstheme="minorHAnsi"/>
        </w:rPr>
        <w:t xml:space="preserve">wezwania na stronie internetowej powiatu </w:t>
      </w:r>
      <w:r w:rsidR="00BF255D">
        <w:rPr>
          <w:rFonts w:cstheme="minorHAnsi"/>
        </w:rPr>
        <w:t>opoczyńskiego</w:t>
      </w:r>
      <w:r w:rsidRPr="001035B8">
        <w:rPr>
          <w:rFonts w:cstheme="minorHAnsi"/>
        </w:rPr>
        <w:t xml:space="preserve"> </w:t>
      </w:r>
      <w:hyperlink r:id="rId7" w:history="1">
        <w:r w:rsidR="002E1ACB" w:rsidRPr="0078152A">
          <w:rPr>
            <w:rStyle w:val="Hipercze"/>
            <w:rFonts w:cstheme="minorHAnsi"/>
          </w:rPr>
          <w:t>www.opocznopowiat.pl</w:t>
        </w:r>
      </w:hyperlink>
      <w:r w:rsidR="002E1ACB">
        <w:rPr>
          <w:rFonts w:cstheme="minorHAnsi"/>
        </w:rPr>
        <w:t xml:space="preserve"> </w:t>
      </w:r>
      <w:r w:rsidRPr="001035B8">
        <w:rPr>
          <w:rFonts w:cstheme="minorHAnsi"/>
        </w:rPr>
        <w:t>w zakładce Biuro Rzeczy Znalezionych</w:t>
      </w:r>
      <w:r>
        <w:rPr>
          <w:rFonts w:cstheme="minorHAnsi"/>
        </w:rPr>
        <w:t xml:space="preserve"> </w:t>
      </w:r>
      <w:r w:rsidR="003F4D23">
        <w:rPr>
          <w:rFonts w:cstheme="minorHAnsi"/>
        </w:rPr>
        <w:t>– Wezwanie</w:t>
      </w:r>
    </w:p>
    <w:p w14:paraId="0C9C8E11" w14:textId="77777777" w:rsidR="001035B8" w:rsidRPr="001035B8" w:rsidRDefault="001035B8" w:rsidP="00F41E6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hanging="357"/>
        <w:jc w:val="both"/>
        <w:rPr>
          <w:rFonts w:cstheme="minorHAnsi"/>
        </w:rPr>
      </w:pPr>
      <w:r w:rsidRPr="001035B8">
        <w:rPr>
          <w:rFonts w:cstheme="minorHAnsi"/>
        </w:rPr>
        <w:t xml:space="preserve">ogłoszenia w Biuletynie Informacji Publicznej Powiatu </w:t>
      </w:r>
      <w:r>
        <w:rPr>
          <w:rFonts w:cstheme="minorHAnsi"/>
        </w:rPr>
        <w:t>Opoczyńskiego</w:t>
      </w:r>
      <w:r w:rsidRPr="001035B8">
        <w:rPr>
          <w:rFonts w:cstheme="minorHAnsi"/>
        </w:rPr>
        <w:t xml:space="preserve"> na stronie internetowej </w:t>
      </w:r>
      <w:hyperlink r:id="rId8" w:history="1">
        <w:r w:rsidRPr="0078152A">
          <w:rPr>
            <w:rStyle w:val="Hipercze"/>
            <w:rFonts w:cstheme="minorHAnsi"/>
          </w:rPr>
          <w:t>www.bip.opocznopowiat.pl</w:t>
        </w:r>
      </w:hyperlink>
      <w:r>
        <w:rPr>
          <w:rFonts w:cstheme="minorHAnsi"/>
        </w:rPr>
        <w:t xml:space="preserve"> </w:t>
      </w:r>
      <w:r w:rsidR="003F4D23">
        <w:rPr>
          <w:rFonts w:cstheme="minorHAnsi"/>
        </w:rPr>
        <w:t>w zakładce – Ogłoszenia</w:t>
      </w:r>
      <w:r w:rsidRPr="001035B8">
        <w:rPr>
          <w:rFonts w:cstheme="minorHAnsi"/>
        </w:rPr>
        <w:t xml:space="preserve"> – Biur</w:t>
      </w:r>
      <w:r w:rsidR="003F4D23">
        <w:rPr>
          <w:rFonts w:cstheme="minorHAnsi"/>
        </w:rPr>
        <w:t>o Rzeczy Znalezionych</w:t>
      </w:r>
      <w:r w:rsidRPr="001035B8">
        <w:rPr>
          <w:rFonts w:cstheme="minorHAnsi"/>
        </w:rPr>
        <w:t>;</w:t>
      </w:r>
    </w:p>
    <w:p w14:paraId="6D02C850" w14:textId="77777777" w:rsidR="001035B8" w:rsidRPr="001035B8" w:rsidRDefault="001035B8" w:rsidP="00F41E6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hanging="357"/>
        <w:jc w:val="both"/>
        <w:rPr>
          <w:rFonts w:cstheme="minorHAnsi"/>
        </w:rPr>
      </w:pPr>
      <w:r w:rsidRPr="001035B8">
        <w:rPr>
          <w:rFonts w:cstheme="minorHAnsi"/>
        </w:rPr>
        <w:t>ogłoszenia w dzienniku o zasięgu lokalnym lub ogólnopolskim, w przypadku gdy rzecz znaleziona przekroczy równowartość 5000,00 zł.</w:t>
      </w:r>
    </w:p>
    <w:p w14:paraId="1ECB905D" w14:textId="77777777" w:rsidR="001035B8" w:rsidRPr="001035B8" w:rsidRDefault="001035B8" w:rsidP="00F41E6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284" w:hanging="357"/>
        <w:jc w:val="both"/>
        <w:rPr>
          <w:rFonts w:cstheme="minorHAnsi"/>
        </w:rPr>
      </w:pPr>
      <w:r w:rsidRPr="001035B8">
        <w:rPr>
          <w:rFonts w:cstheme="minorHAnsi"/>
        </w:rPr>
        <w:t>Wezwania oraz ogłoszenia zawierają terminy do odbioru rzeczy oraz pouczenie o skutkach nieodebrania rzeczy w wyznaczonym terminie.</w:t>
      </w:r>
    </w:p>
    <w:p w14:paraId="026DF776" w14:textId="77777777" w:rsidR="001035B8" w:rsidRPr="001035B8" w:rsidRDefault="001035B8" w:rsidP="001035B8">
      <w:pPr>
        <w:autoSpaceDE w:val="0"/>
        <w:autoSpaceDN w:val="0"/>
        <w:adjustRightInd w:val="0"/>
        <w:rPr>
          <w:rFonts w:cstheme="minorHAnsi"/>
        </w:rPr>
      </w:pPr>
    </w:p>
    <w:p w14:paraId="4FBB1BC5" w14:textId="77777777" w:rsidR="001035B8" w:rsidRPr="001035B8" w:rsidRDefault="001035B8" w:rsidP="001035B8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§8</w:t>
      </w:r>
    </w:p>
    <w:p w14:paraId="58252D5C" w14:textId="77777777" w:rsidR="001035B8" w:rsidRDefault="001035B8" w:rsidP="001035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1035B8">
        <w:rPr>
          <w:rFonts w:cstheme="minorHAnsi"/>
          <w:b/>
          <w:bCs/>
        </w:rPr>
        <w:t>Zasady wydawania rzeczy znalezionych</w:t>
      </w:r>
    </w:p>
    <w:p w14:paraId="2549F645" w14:textId="77777777" w:rsidR="003F4D23" w:rsidRPr="001035B8" w:rsidRDefault="003F4D23" w:rsidP="001035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2179725C" w14:textId="77777777" w:rsidR="001035B8" w:rsidRPr="00D514EE" w:rsidRDefault="001035B8" w:rsidP="00F41E6C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284"/>
        <w:rPr>
          <w:rFonts w:cstheme="minorHAnsi"/>
        </w:rPr>
      </w:pPr>
      <w:r w:rsidRPr="00D514EE">
        <w:rPr>
          <w:rFonts w:cstheme="minorHAnsi"/>
        </w:rPr>
        <w:t>Zasady wydawania rzeczy znalezionych osobom uprawnionym.</w:t>
      </w:r>
    </w:p>
    <w:p w14:paraId="4B24FD3A" w14:textId="77777777" w:rsidR="00D514EE" w:rsidRPr="00F41E6C" w:rsidRDefault="001035B8" w:rsidP="00F41E6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i/>
          <w:iCs/>
        </w:rPr>
      </w:pPr>
      <w:r w:rsidRPr="00F41E6C">
        <w:rPr>
          <w:rFonts w:cstheme="minorHAnsi"/>
        </w:rPr>
        <w:t xml:space="preserve">Osoba, która jest uprawniona do odbioru rzeczy, przed wydaniem rzeczy z Biura składa </w:t>
      </w:r>
      <w:r w:rsidRPr="00F41E6C">
        <w:rPr>
          <w:rFonts w:cstheme="minorHAnsi"/>
          <w:i/>
          <w:iCs/>
        </w:rPr>
        <w:t>Wniosek</w:t>
      </w:r>
      <w:r w:rsidR="00D514EE" w:rsidRPr="00F41E6C">
        <w:rPr>
          <w:rFonts w:cstheme="minorHAnsi"/>
          <w:i/>
          <w:iCs/>
        </w:rPr>
        <w:t xml:space="preserve"> o wydanie rzeczy znalezionej </w:t>
      </w:r>
      <w:r w:rsidR="00D514EE" w:rsidRPr="00F41E6C">
        <w:rPr>
          <w:rFonts w:cstheme="minorHAnsi"/>
        </w:rPr>
        <w:t>(załącznik nr 3 do regulaminu) podając jej opis, cechy</w:t>
      </w:r>
      <w:r w:rsidR="00F41E6C">
        <w:rPr>
          <w:rFonts w:cstheme="minorHAnsi"/>
        </w:rPr>
        <w:t xml:space="preserve"> </w:t>
      </w:r>
      <w:r w:rsidR="00D514EE" w:rsidRPr="00F41E6C">
        <w:rPr>
          <w:rFonts w:cstheme="minorHAnsi"/>
        </w:rPr>
        <w:t>charakterystyczne oraz czas i miejsce zagubienia. Dokument taki wypełnia również jednostka</w:t>
      </w:r>
      <w:r w:rsidR="00F41E6C">
        <w:rPr>
          <w:rFonts w:cstheme="minorHAnsi"/>
        </w:rPr>
        <w:t xml:space="preserve"> </w:t>
      </w:r>
      <w:r w:rsidR="00D514EE" w:rsidRPr="00F41E6C">
        <w:rPr>
          <w:rFonts w:cstheme="minorHAnsi"/>
        </w:rPr>
        <w:t>przekazująca rzecz znalezioną tj. Komenda Policji, Straż Miejska itp.;</w:t>
      </w:r>
    </w:p>
    <w:p w14:paraId="651370AF" w14:textId="77777777" w:rsidR="00D514EE" w:rsidRPr="00F41E6C" w:rsidRDefault="00D514EE" w:rsidP="00F41E6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>Przed wydaniem rzeczy, osoba uprawniona do odbioru rzeczy winna uiścić koszty związane z przechowaniem, utrzymaniem lub poszukiwaniem właściciela rzeczy. Powyższe odnosi się również do znalazcy, który po upływie terminów, określonych w art. 187 Kodeksu Cywilnego ustawy z d</w:t>
      </w:r>
      <w:r w:rsidR="00EC0C76">
        <w:rPr>
          <w:rFonts w:cstheme="minorHAnsi"/>
        </w:rPr>
        <w:t>nia 23.04.1964 r. (Dz. U. z 2019</w:t>
      </w:r>
      <w:r w:rsidR="00251E24">
        <w:rPr>
          <w:rFonts w:cstheme="minorHAnsi"/>
        </w:rPr>
        <w:t xml:space="preserve"> r. poz. 1145 </w:t>
      </w:r>
      <w:r w:rsidRPr="00F41E6C">
        <w:rPr>
          <w:rFonts w:cstheme="minorHAnsi"/>
        </w:rPr>
        <w:t>) stał się właścicielem rzeczy znalezionej.</w:t>
      </w:r>
    </w:p>
    <w:p w14:paraId="35D6E8E1" w14:textId="77777777" w:rsidR="00D514EE" w:rsidRPr="00F41E6C" w:rsidRDefault="00D514EE" w:rsidP="00F41E6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>Rzecz zostanie wydana po uiszczeniu wymaganych opłat i potwierdzeniu wpłaty u pracownika Biura;</w:t>
      </w:r>
    </w:p>
    <w:p w14:paraId="10B0CA85" w14:textId="77777777" w:rsidR="00D514EE" w:rsidRPr="00F41E6C" w:rsidRDefault="00D514EE" w:rsidP="00F41E6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 xml:space="preserve">Osoba uprawniona otrzymuje </w:t>
      </w:r>
      <w:r w:rsidRPr="00F41E6C">
        <w:rPr>
          <w:rFonts w:cstheme="minorHAnsi"/>
          <w:b/>
          <w:bCs/>
          <w:i/>
          <w:iCs/>
        </w:rPr>
        <w:t xml:space="preserve">Protokół wydania rzeczy znalezionej </w:t>
      </w:r>
      <w:r w:rsidRPr="00F41E6C">
        <w:rPr>
          <w:rFonts w:cstheme="minorHAnsi"/>
        </w:rPr>
        <w:t>(załącznik nr 4 do</w:t>
      </w:r>
    </w:p>
    <w:p w14:paraId="69560E6E" w14:textId="77777777" w:rsidR="00D514EE" w:rsidRPr="00F41E6C" w:rsidRDefault="00D514EE" w:rsidP="00F41E6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>regulaminu).</w:t>
      </w:r>
    </w:p>
    <w:p w14:paraId="2574820E" w14:textId="77777777" w:rsidR="00D514EE" w:rsidRDefault="00D514EE" w:rsidP="00F41E6C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lastRenderedPageBreak/>
        <w:t xml:space="preserve">O wydaniu rzeczy osobie uprawnionej do jej odbioru oraz o jej adresie zamieszkania albo siedziby właściwy starosta niezwłocznie zawiadamia znalazcę, który zażądał znaleźnego. Zawiadomienie wysyła się na adres zamieszkania wskazany w wydanym znalazcy poświadczeniu </w:t>
      </w:r>
      <w:r w:rsidRPr="00F41E6C">
        <w:rPr>
          <w:rFonts w:cstheme="minorHAnsi"/>
          <w:i/>
          <w:iCs/>
        </w:rPr>
        <w:t>przyjęcia</w:t>
      </w:r>
      <w:r w:rsidRPr="00F41E6C">
        <w:rPr>
          <w:rFonts w:cstheme="minorHAnsi"/>
        </w:rPr>
        <w:t xml:space="preserve"> </w:t>
      </w:r>
      <w:r w:rsidRPr="00F41E6C">
        <w:rPr>
          <w:rFonts w:cstheme="minorHAnsi"/>
          <w:i/>
          <w:iCs/>
        </w:rPr>
        <w:t>zawiadomienia o znalezieniu rzeczy/ odmowy przyjęcia rzeczy znalezionej</w:t>
      </w:r>
      <w:r w:rsidRPr="00F41E6C">
        <w:rPr>
          <w:rFonts w:cstheme="minorHAnsi"/>
        </w:rPr>
        <w:t>– załącznik nr 2 do regulaminu (zgodnie z art. 18 ust. 3 ustawy z dnia 20 lutego 2015 r. o rze</w:t>
      </w:r>
      <w:r w:rsidR="00251E24">
        <w:rPr>
          <w:rFonts w:cstheme="minorHAnsi"/>
        </w:rPr>
        <w:t xml:space="preserve">czach znalezionych Dz. U. z 2019 r. poz. 908 </w:t>
      </w:r>
      <w:r w:rsidRPr="00F41E6C">
        <w:rPr>
          <w:rFonts w:cstheme="minorHAnsi"/>
        </w:rPr>
        <w:t>).</w:t>
      </w:r>
    </w:p>
    <w:p w14:paraId="01AE22BD" w14:textId="77777777" w:rsidR="00D514EE" w:rsidRPr="00D514EE" w:rsidRDefault="00D514EE" w:rsidP="00F41E6C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D514EE">
        <w:rPr>
          <w:rFonts w:cstheme="minorHAnsi"/>
        </w:rPr>
        <w:t>2. Zasady wydawania rzeczy znalezionych znalazcom.</w:t>
      </w:r>
    </w:p>
    <w:p w14:paraId="1077635C" w14:textId="77777777" w:rsidR="00D514EE" w:rsidRPr="00F41E6C" w:rsidRDefault="00D514EE" w:rsidP="00F41E6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>Rzecz znaleziona, która nie zostanie odebrana z Biura Rzeczy Znalezionych przez osobę do tego uprawnioną w ciągu 1 roku od dnia doręczenia jej wezwania do odbioru, a w przypadku</w:t>
      </w:r>
      <w:r w:rsidR="00F41E6C">
        <w:rPr>
          <w:rFonts w:cstheme="minorHAnsi"/>
        </w:rPr>
        <w:t xml:space="preserve"> </w:t>
      </w:r>
      <w:r w:rsidRPr="00F41E6C">
        <w:rPr>
          <w:rFonts w:cstheme="minorHAnsi"/>
        </w:rPr>
        <w:t>niemożności wezwania w ciągu 2 lat od dnia jej znalezienia, staje się własnością znalazcy, jeżeli uczynił on zadość swoim obowiązkom zgodnie z art. 187 ustawy z dnia 23.04.1964 r. Kodeks Cywilny. Właściwy starosta zawiadamia o tym znalazcę oraz wzywa go do odbioru rzeczy w terminie nie krótszym niż 2 tygodnie z pouczeniem, że w przypadku nieodebrania rzeczy w terminie jej właścicielem stanie się powiat (zgodnie z art. 19, ust. 1 ustawy z dnia 20 lut</w:t>
      </w:r>
      <w:r w:rsidR="00F41E6C">
        <w:rPr>
          <w:rFonts w:cstheme="minorHAnsi"/>
        </w:rPr>
        <w:t xml:space="preserve">ego 2015 </w:t>
      </w:r>
      <w:r w:rsidRPr="00F41E6C">
        <w:rPr>
          <w:rFonts w:cstheme="minorHAnsi"/>
        </w:rPr>
        <w:t>r. o rze</w:t>
      </w:r>
      <w:r w:rsidR="00251E24">
        <w:rPr>
          <w:rFonts w:cstheme="minorHAnsi"/>
        </w:rPr>
        <w:t xml:space="preserve">czach znalezionych Dz. U. z 2019 r. poz. 908 </w:t>
      </w:r>
      <w:r w:rsidRPr="00F41E6C">
        <w:rPr>
          <w:rFonts w:cstheme="minorHAnsi"/>
        </w:rPr>
        <w:t>).</w:t>
      </w:r>
    </w:p>
    <w:p w14:paraId="4F2B8AD4" w14:textId="77777777" w:rsidR="00D514EE" w:rsidRPr="00F41E6C" w:rsidRDefault="00D514EE" w:rsidP="00F41E6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F41E6C">
        <w:rPr>
          <w:rFonts w:cstheme="minorHAnsi"/>
        </w:rPr>
        <w:t>Osoba uprawniona do odbioru rzeczy, przed wydaniem rzeczy winna uiścić koszty, o których mowa w § 8 ust. 1, pkt. 2;</w:t>
      </w:r>
    </w:p>
    <w:p w14:paraId="5479BFA8" w14:textId="77777777" w:rsidR="00D514EE" w:rsidRPr="00F41E6C" w:rsidRDefault="00D514EE" w:rsidP="00F41E6C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</w:rPr>
      </w:pPr>
      <w:r w:rsidRPr="00F41E6C">
        <w:rPr>
          <w:rFonts w:cstheme="minorHAnsi"/>
        </w:rPr>
        <w:t xml:space="preserve">Znalazca – osoba uprawniona do odbioru rzeczy znalezionej otrzymuje </w:t>
      </w:r>
      <w:r w:rsidRPr="00F41E6C">
        <w:rPr>
          <w:rFonts w:cstheme="minorHAnsi"/>
          <w:b/>
          <w:bCs/>
          <w:i/>
          <w:iCs/>
        </w:rPr>
        <w:t>Zaświadczenie</w:t>
      </w:r>
    </w:p>
    <w:p w14:paraId="5DBA654C" w14:textId="77777777" w:rsidR="00D514EE" w:rsidRPr="00F41E6C" w:rsidRDefault="00D514EE" w:rsidP="00F41E6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cstheme="minorHAnsi"/>
          <w:b/>
          <w:bCs/>
          <w:i/>
          <w:iCs/>
        </w:rPr>
      </w:pPr>
      <w:r w:rsidRPr="00F41E6C">
        <w:rPr>
          <w:rFonts w:cstheme="minorHAnsi"/>
          <w:b/>
          <w:bCs/>
          <w:i/>
          <w:iCs/>
        </w:rPr>
        <w:t xml:space="preserve">stwierdzające upływ terminów przechowania rzeczy oraz zawierające informację o wydaniu rzeczy </w:t>
      </w:r>
      <w:r w:rsidRPr="00F41E6C">
        <w:rPr>
          <w:rFonts w:cstheme="minorHAnsi"/>
        </w:rPr>
        <w:t>w celu urzędowego potwierdzenia stanu prawnego (załącznik nr 5 do regulaminu).</w:t>
      </w:r>
    </w:p>
    <w:p w14:paraId="52CD0992" w14:textId="77777777" w:rsidR="00F41E6C" w:rsidRDefault="00F41E6C" w:rsidP="00D514EE">
      <w:pPr>
        <w:autoSpaceDE w:val="0"/>
        <w:autoSpaceDN w:val="0"/>
        <w:adjustRightInd w:val="0"/>
        <w:rPr>
          <w:rFonts w:cstheme="minorHAnsi"/>
        </w:rPr>
      </w:pPr>
    </w:p>
    <w:p w14:paraId="1EF514A3" w14:textId="77777777" w:rsidR="00D514EE" w:rsidRPr="00F41E6C" w:rsidRDefault="00D514EE" w:rsidP="00F41E6C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F41E6C">
        <w:rPr>
          <w:rFonts w:cstheme="minorHAnsi"/>
          <w:b/>
        </w:rPr>
        <w:t>§9</w:t>
      </w:r>
    </w:p>
    <w:p w14:paraId="3B256896" w14:textId="77777777" w:rsidR="00D514EE" w:rsidRDefault="00D514EE" w:rsidP="00F41E6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F41E6C">
        <w:rPr>
          <w:rFonts w:cstheme="minorHAnsi"/>
          <w:b/>
          <w:bCs/>
        </w:rPr>
        <w:t>Warunki przechowywania rzeczy znalezionych i ich sprzedaż</w:t>
      </w:r>
    </w:p>
    <w:p w14:paraId="252A2540" w14:textId="77777777" w:rsidR="003F4D23" w:rsidRPr="00F41E6C" w:rsidRDefault="003F4D23" w:rsidP="00F41E6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5CE3CB29" w14:textId="77777777" w:rsidR="00F41E6C" w:rsidRPr="00D020B8" w:rsidRDefault="00D514EE" w:rsidP="00D020B8">
      <w:pPr>
        <w:pStyle w:val="Akapitzlist"/>
        <w:numPr>
          <w:ilvl w:val="1"/>
          <w:numId w:val="33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D020B8">
        <w:rPr>
          <w:rFonts w:cstheme="minorHAnsi"/>
        </w:rPr>
        <w:t>Rzeczy oddane do Biura przechowuje się w warunkach zapewniających ich bezpieczeństwo i trwałość</w:t>
      </w:r>
      <w:r w:rsidR="00F41E6C" w:rsidRPr="00D020B8">
        <w:rPr>
          <w:rFonts w:cstheme="minorHAnsi"/>
        </w:rPr>
        <w:t xml:space="preserve">, </w:t>
      </w:r>
      <w:r w:rsidRPr="00D020B8">
        <w:rPr>
          <w:rFonts w:cstheme="minorHAnsi"/>
        </w:rPr>
        <w:t>a rzeczy, co do których zachodzi niebezpieczeństwo pogorszenia, w szczególności szybkiego zepsucia lub</w:t>
      </w:r>
      <w:r w:rsidR="00F41E6C" w:rsidRPr="00D020B8">
        <w:rPr>
          <w:rFonts w:cstheme="minorHAnsi"/>
        </w:rPr>
        <w:t xml:space="preserve"> znacznego obniżenia wartości, w miarę możliwości przechowuje się w warunkach pozwalających na zachowanie</w:t>
      </w:r>
      <w:r w:rsidR="00D020B8" w:rsidRPr="00D020B8">
        <w:rPr>
          <w:rFonts w:cstheme="minorHAnsi"/>
        </w:rPr>
        <w:t xml:space="preserve"> </w:t>
      </w:r>
      <w:r w:rsidR="00F41E6C" w:rsidRPr="00D020B8">
        <w:rPr>
          <w:rFonts w:cstheme="minorHAnsi"/>
        </w:rPr>
        <w:t>ich w należytym stanie do czasu sprzedaży.</w:t>
      </w:r>
    </w:p>
    <w:p w14:paraId="29F5C59A" w14:textId="77777777" w:rsidR="00F41E6C" w:rsidRPr="00D020B8" w:rsidRDefault="00F41E6C" w:rsidP="00D020B8">
      <w:pPr>
        <w:pStyle w:val="Akapitzlist"/>
        <w:numPr>
          <w:ilvl w:val="1"/>
          <w:numId w:val="33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D020B8">
        <w:rPr>
          <w:rFonts w:cstheme="minorHAnsi"/>
        </w:rPr>
        <w:t>Gdy Biuro przyjmie na przechowanie rzecz ulegającą szybkiemu zepsuciu lub której przechowanie był</w:t>
      </w:r>
      <w:r w:rsidR="00D020B8" w:rsidRPr="00D020B8">
        <w:rPr>
          <w:rFonts w:cstheme="minorHAnsi"/>
        </w:rPr>
        <w:t xml:space="preserve">oby </w:t>
      </w:r>
      <w:r w:rsidRPr="00D020B8">
        <w:rPr>
          <w:rFonts w:cstheme="minorHAnsi"/>
        </w:rPr>
        <w:t xml:space="preserve">związane z kosztami niewspółmiernie wysokimi w stosunku do jej </w:t>
      </w:r>
      <w:r w:rsidRPr="00D020B8">
        <w:rPr>
          <w:rFonts w:cstheme="minorHAnsi"/>
        </w:rPr>
        <w:lastRenderedPageBreak/>
        <w:t>wartości rynkowej lub nadmierny</w:t>
      </w:r>
      <w:r w:rsidR="00D020B8" w:rsidRPr="00D020B8">
        <w:rPr>
          <w:rFonts w:cstheme="minorHAnsi"/>
        </w:rPr>
        <w:t xml:space="preserve">mi </w:t>
      </w:r>
      <w:r w:rsidRPr="00D020B8">
        <w:rPr>
          <w:rFonts w:cstheme="minorHAnsi"/>
        </w:rPr>
        <w:t>trudnościami albo powodowałoby znaczne obniżenie jej wartości rynkowej - sprzedaje tę rzecz z wolnej rę</w:t>
      </w:r>
      <w:r w:rsidR="00D020B8" w:rsidRPr="00D020B8">
        <w:rPr>
          <w:rFonts w:cstheme="minorHAnsi"/>
        </w:rPr>
        <w:t xml:space="preserve">ki </w:t>
      </w:r>
      <w:r w:rsidRPr="00D020B8">
        <w:rPr>
          <w:rFonts w:cstheme="minorHAnsi"/>
        </w:rPr>
        <w:t>zgodnie z przepisami ustawy z dnia 17 czerwca 1966 r. o postępowaniu egzeku</w:t>
      </w:r>
      <w:r w:rsidR="00D020B8" w:rsidRPr="00D020B8">
        <w:rPr>
          <w:rFonts w:cstheme="minorHAnsi"/>
        </w:rPr>
        <w:t xml:space="preserve">cyjnym w administracji (Dz. U z </w:t>
      </w:r>
      <w:r w:rsidR="00251E24">
        <w:rPr>
          <w:rFonts w:cstheme="minorHAnsi"/>
        </w:rPr>
        <w:t>2019 r. poz. 1438 ze zm.</w:t>
      </w:r>
      <w:r w:rsidRPr="00D020B8">
        <w:rPr>
          <w:rFonts w:cstheme="minorHAnsi"/>
        </w:rPr>
        <w:t>).</w:t>
      </w:r>
    </w:p>
    <w:p w14:paraId="54AA7963" w14:textId="77777777" w:rsidR="00F41E6C" w:rsidRPr="00D020B8" w:rsidRDefault="00F41E6C" w:rsidP="00D020B8">
      <w:pPr>
        <w:pStyle w:val="Akapitzlist"/>
        <w:numPr>
          <w:ilvl w:val="1"/>
          <w:numId w:val="33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D020B8">
        <w:rPr>
          <w:rFonts w:cstheme="minorHAnsi"/>
        </w:rPr>
        <w:t xml:space="preserve">Dalsze postępowanie z rzeczami, o których mowa powyżej regulują </w:t>
      </w:r>
      <w:r w:rsidR="00D020B8" w:rsidRPr="00D020B8">
        <w:rPr>
          <w:rFonts w:cstheme="minorHAnsi"/>
        </w:rPr>
        <w:t>zapisy ustawy z dnia 20.02.2015</w:t>
      </w:r>
      <w:r w:rsidRPr="00D020B8">
        <w:rPr>
          <w:rFonts w:cstheme="minorHAnsi"/>
        </w:rPr>
        <w:t>o rze</w:t>
      </w:r>
      <w:r w:rsidR="00251E24">
        <w:rPr>
          <w:rFonts w:cstheme="minorHAnsi"/>
        </w:rPr>
        <w:t xml:space="preserve">czach znalezionych (DZ. U z 2019 r. poz. 908 </w:t>
      </w:r>
      <w:r w:rsidRPr="00D020B8">
        <w:rPr>
          <w:rFonts w:cstheme="minorHAnsi"/>
        </w:rPr>
        <w:t>) oraz ustaw</w:t>
      </w:r>
      <w:r w:rsidR="00D020B8" w:rsidRPr="00D020B8">
        <w:rPr>
          <w:rFonts w:cstheme="minorHAnsi"/>
        </w:rPr>
        <w:t xml:space="preserve">y z dnia 17.11.1964 r. – Kodeks </w:t>
      </w:r>
      <w:r w:rsidRPr="00D020B8">
        <w:rPr>
          <w:rFonts w:cstheme="minorHAnsi"/>
        </w:rPr>
        <w:t>post</w:t>
      </w:r>
      <w:r w:rsidR="00251E24">
        <w:rPr>
          <w:rFonts w:cstheme="minorHAnsi"/>
        </w:rPr>
        <w:t>ępowania cywilnego (Dz. U z 2019</w:t>
      </w:r>
      <w:r w:rsidRPr="00D020B8">
        <w:rPr>
          <w:rFonts w:cstheme="minorHAnsi"/>
        </w:rPr>
        <w:t xml:space="preserve"> </w:t>
      </w:r>
      <w:r w:rsidR="00251E24">
        <w:rPr>
          <w:rFonts w:cstheme="minorHAnsi"/>
        </w:rPr>
        <w:t>r. poz. 14</w:t>
      </w:r>
      <w:r w:rsidRPr="00D020B8">
        <w:rPr>
          <w:rFonts w:cstheme="minorHAnsi"/>
        </w:rPr>
        <w:t>60).</w:t>
      </w:r>
    </w:p>
    <w:p w14:paraId="2AFFC001" w14:textId="77777777" w:rsidR="00413B06" w:rsidRDefault="00413B06" w:rsidP="00D020B8">
      <w:pPr>
        <w:autoSpaceDE w:val="0"/>
        <w:autoSpaceDN w:val="0"/>
        <w:adjustRightInd w:val="0"/>
        <w:jc w:val="center"/>
        <w:rPr>
          <w:rFonts w:cstheme="minorHAnsi"/>
          <w:b/>
        </w:rPr>
      </w:pPr>
    </w:p>
    <w:p w14:paraId="3075B590" w14:textId="77777777" w:rsidR="00F41E6C" w:rsidRPr="00D020B8" w:rsidRDefault="00D020B8" w:rsidP="00D020B8">
      <w:pPr>
        <w:autoSpaceDE w:val="0"/>
        <w:autoSpaceDN w:val="0"/>
        <w:adjustRightInd w:val="0"/>
        <w:jc w:val="center"/>
        <w:rPr>
          <w:rFonts w:cstheme="minorHAnsi"/>
          <w:b/>
        </w:rPr>
      </w:pPr>
      <w:r>
        <w:rPr>
          <w:rFonts w:cstheme="minorHAnsi"/>
          <w:b/>
        </w:rPr>
        <w:t>§10</w:t>
      </w:r>
    </w:p>
    <w:p w14:paraId="2EC32EEE" w14:textId="77777777" w:rsidR="00F41E6C" w:rsidRDefault="00F41E6C" w:rsidP="00D020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D020B8">
        <w:rPr>
          <w:rFonts w:cstheme="minorHAnsi"/>
          <w:b/>
          <w:bCs/>
        </w:rPr>
        <w:t>Postępowanie z rzeczami o wartości historycznej, naukowej lub artystycznej</w:t>
      </w:r>
    </w:p>
    <w:p w14:paraId="10EC1D3B" w14:textId="77777777" w:rsidR="003F4D23" w:rsidRPr="00D020B8" w:rsidRDefault="003F4D23" w:rsidP="00D020B8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4D2A1FD3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przypadku przypuszczenia, że rzecz znaleziona stanowi rzecz o wartoś</w:t>
      </w:r>
      <w:r w:rsidR="00D020B8" w:rsidRPr="00D020B8">
        <w:rPr>
          <w:rFonts w:cstheme="minorHAnsi"/>
        </w:rPr>
        <w:t xml:space="preserve">ci historycznej, naukowej lub </w:t>
      </w:r>
      <w:r w:rsidRPr="00D020B8">
        <w:rPr>
          <w:rFonts w:cstheme="minorHAnsi"/>
        </w:rPr>
        <w:t>artystycznej, Biuro w terminie 7 dni od dnia powzięcia wiadomości o znalezieniu rzeczy za</w:t>
      </w:r>
      <w:r w:rsidR="00D020B8" w:rsidRPr="00D020B8">
        <w:rPr>
          <w:rFonts w:cstheme="minorHAnsi"/>
        </w:rPr>
        <w:t xml:space="preserve">wiadamia </w:t>
      </w:r>
      <w:r w:rsidRPr="00D020B8">
        <w:rPr>
          <w:rFonts w:cstheme="minorHAnsi"/>
        </w:rPr>
        <w:t>łódzkiego wojewódzkiego konserwatora zabytków.</w:t>
      </w:r>
    </w:p>
    <w:p w14:paraId="6413AEC0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terminie 7 dni od dnia</w:t>
      </w:r>
      <w:r w:rsidR="00D020B8" w:rsidRPr="00D020B8">
        <w:rPr>
          <w:rFonts w:cstheme="minorHAnsi"/>
        </w:rPr>
        <w:t xml:space="preserve"> </w:t>
      </w:r>
      <w:r w:rsidRPr="00D020B8">
        <w:rPr>
          <w:rFonts w:cstheme="minorHAnsi"/>
        </w:rPr>
        <w:t xml:space="preserve"> otrzymania zawiadomienia, łódzki </w:t>
      </w:r>
      <w:r w:rsidR="00D020B8" w:rsidRPr="00D020B8">
        <w:rPr>
          <w:rFonts w:cstheme="minorHAnsi"/>
        </w:rPr>
        <w:t xml:space="preserve">wojewódzki konserwator zabytków </w:t>
      </w:r>
      <w:r w:rsidRPr="00D020B8">
        <w:rPr>
          <w:rFonts w:cstheme="minorHAnsi"/>
        </w:rPr>
        <w:t>dokonuje w siedzibie Biura albo w miejscu znalezienia oględzin rzeczy zn</w:t>
      </w:r>
      <w:r w:rsidR="00D020B8" w:rsidRPr="00D020B8">
        <w:rPr>
          <w:rFonts w:cstheme="minorHAnsi"/>
        </w:rPr>
        <w:t xml:space="preserve">alezionej i stwierdza, czy jest </w:t>
      </w:r>
      <w:r w:rsidRPr="00D020B8">
        <w:rPr>
          <w:rFonts w:cstheme="minorHAnsi"/>
        </w:rPr>
        <w:t>ona zabytkiem lub materiałem archiwalnym.</w:t>
      </w:r>
    </w:p>
    <w:p w14:paraId="6223F86E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przypadku gdy w trakcie oględzin, o których mowa powyżej okaże się, że rzecz znaleziona może by</w:t>
      </w:r>
      <w:r w:rsidR="00D020B8" w:rsidRPr="00D020B8">
        <w:rPr>
          <w:rFonts w:cstheme="minorHAnsi"/>
        </w:rPr>
        <w:t xml:space="preserve">ć </w:t>
      </w:r>
      <w:r w:rsidRPr="00D020B8">
        <w:rPr>
          <w:rFonts w:cstheme="minorHAnsi"/>
        </w:rPr>
        <w:t>materiałem archiwalnym, łódzki wojewódzki konserwator zabytków zasięga opinii dyrektora właś</w:t>
      </w:r>
      <w:r w:rsidR="00D020B8" w:rsidRPr="00D020B8">
        <w:rPr>
          <w:rFonts w:cstheme="minorHAnsi"/>
        </w:rPr>
        <w:t xml:space="preserve">ciwego </w:t>
      </w:r>
      <w:r w:rsidRPr="00D020B8">
        <w:rPr>
          <w:rFonts w:cstheme="minorHAnsi"/>
        </w:rPr>
        <w:t>archiwum państwowego.</w:t>
      </w:r>
    </w:p>
    <w:p w14:paraId="18FE7765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 xml:space="preserve">W innych przypadkach łódzki wojewódzki konserwator zabytków może zasięgnąć </w:t>
      </w:r>
      <w:r w:rsidR="00D020B8" w:rsidRPr="00D020B8">
        <w:rPr>
          <w:rFonts w:cstheme="minorHAnsi"/>
        </w:rPr>
        <w:t xml:space="preserve">opinii rzeczoznawcy, </w:t>
      </w:r>
      <w:r w:rsidRPr="00D020B8">
        <w:rPr>
          <w:rFonts w:cstheme="minorHAnsi"/>
        </w:rPr>
        <w:t>muzeum właściwego ze względu na rodzaj rzeczy znalezionej albo biblioteki.</w:t>
      </w:r>
    </w:p>
    <w:p w14:paraId="75371296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przypadkach określonych w ust. 2 i 3, łódzki wojewódzki konserwator zab</w:t>
      </w:r>
      <w:r w:rsidR="00D020B8" w:rsidRPr="00D020B8">
        <w:rPr>
          <w:rFonts w:cstheme="minorHAnsi"/>
        </w:rPr>
        <w:t xml:space="preserve">ytków stwierdza, czy rzecz </w:t>
      </w:r>
      <w:r w:rsidRPr="00D020B8">
        <w:rPr>
          <w:rFonts w:cstheme="minorHAnsi"/>
        </w:rPr>
        <w:t>znaleziona jest zabytkiem lub materiałem archiwalnym w terminie 3 dni od dnia otrzymania opinii.</w:t>
      </w:r>
    </w:p>
    <w:p w14:paraId="5CD10DD6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przypadku gdy rzecz znaleziona jest zabytkiem lub materiałem</w:t>
      </w:r>
      <w:r w:rsidR="00D020B8" w:rsidRPr="00D020B8">
        <w:rPr>
          <w:rFonts w:cstheme="minorHAnsi"/>
        </w:rPr>
        <w:t xml:space="preserve"> archiwalnym, łódzki wojewódzki </w:t>
      </w:r>
      <w:r w:rsidRPr="00D020B8">
        <w:rPr>
          <w:rFonts w:cstheme="minorHAnsi"/>
        </w:rPr>
        <w:t>konserwator zabytków, w drodze decyzji, oddaje ją na przechowanie właściwemu ze wzglę</w:t>
      </w:r>
      <w:r w:rsidR="00D020B8" w:rsidRPr="00D020B8">
        <w:rPr>
          <w:rFonts w:cstheme="minorHAnsi"/>
        </w:rPr>
        <w:t xml:space="preserve">du na rodzaj </w:t>
      </w:r>
      <w:r w:rsidRPr="00D020B8">
        <w:rPr>
          <w:rFonts w:cstheme="minorHAnsi"/>
        </w:rPr>
        <w:t>rzeczy znalezionej muzeum państwowemu albo samorządowemu, bibliotece, dla której organizatorem</w:t>
      </w:r>
      <w:r w:rsidR="00D020B8">
        <w:rPr>
          <w:rFonts w:cstheme="minorHAnsi"/>
        </w:rPr>
        <w:t xml:space="preserve"> </w:t>
      </w:r>
      <w:r w:rsidRPr="00D020B8">
        <w:rPr>
          <w:rFonts w:cstheme="minorHAnsi"/>
        </w:rPr>
        <w:t>jest minister, kierownik urzędu centralnego albo jednostka samorządu terytorialnego, albo archiwum</w:t>
      </w:r>
      <w:r w:rsidR="00D020B8" w:rsidRPr="00D020B8">
        <w:rPr>
          <w:rFonts w:cstheme="minorHAnsi"/>
        </w:rPr>
        <w:t xml:space="preserve"> </w:t>
      </w:r>
      <w:r w:rsidRPr="00D020B8">
        <w:rPr>
          <w:rFonts w:cstheme="minorHAnsi"/>
        </w:rPr>
        <w:t>państwowemu.</w:t>
      </w:r>
    </w:p>
    <w:p w14:paraId="5B0CA2A2" w14:textId="77777777" w:rsidR="00F41E6C" w:rsidRPr="00D020B8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lastRenderedPageBreak/>
        <w:t>W przypadku gdy rzecz znaleziona jest zabytkiem i stała się własnością Skarbu Pań</w:t>
      </w:r>
      <w:r w:rsidR="00D020B8" w:rsidRPr="00D020B8">
        <w:rPr>
          <w:rFonts w:cstheme="minorHAnsi"/>
        </w:rPr>
        <w:t xml:space="preserve">stwa, muzeum albo </w:t>
      </w:r>
      <w:r w:rsidRPr="00D020B8">
        <w:rPr>
          <w:rFonts w:cstheme="minorHAnsi"/>
        </w:rPr>
        <w:t xml:space="preserve">biblioteka, którym rzecz została oddana na przechowanie, występują </w:t>
      </w:r>
      <w:r w:rsidR="00D020B8" w:rsidRPr="00D020B8">
        <w:rPr>
          <w:rFonts w:cstheme="minorHAnsi"/>
        </w:rPr>
        <w:t xml:space="preserve">do starosty o przeniesienie </w:t>
      </w:r>
      <w:r w:rsidRPr="00D020B8">
        <w:rPr>
          <w:rFonts w:cstheme="minorHAnsi"/>
        </w:rPr>
        <w:t>własności tej rzeczy, w drodze umowy.</w:t>
      </w:r>
    </w:p>
    <w:p w14:paraId="0EC7FD2B" w14:textId="77777777" w:rsidR="00F41E6C" w:rsidRDefault="00F41E6C" w:rsidP="00D020B8">
      <w:pPr>
        <w:pStyle w:val="Akapitzlist"/>
        <w:numPr>
          <w:ilvl w:val="1"/>
          <w:numId w:val="29"/>
        </w:numPr>
        <w:autoSpaceDE w:val="0"/>
        <w:autoSpaceDN w:val="0"/>
        <w:adjustRightInd w:val="0"/>
        <w:spacing w:line="360" w:lineRule="auto"/>
        <w:ind w:left="283" w:hanging="357"/>
        <w:jc w:val="both"/>
        <w:rPr>
          <w:rFonts w:cstheme="minorHAnsi"/>
        </w:rPr>
      </w:pPr>
      <w:r w:rsidRPr="00D020B8">
        <w:rPr>
          <w:rFonts w:cstheme="minorHAnsi"/>
        </w:rPr>
        <w:t>W przypadku gdy rzecz znaleziona jest materiałem archiwalnym i stała się własnością Skarbu Pań</w:t>
      </w:r>
      <w:r w:rsidR="00D020B8" w:rsidRPr="00D020B8">
        <w:rPr>
          <w:rFonts w:cstheme="minorHAnsi"/>
        </w:rPr>
        <w:t xml:space="preserve">stwa, </w:t>
      </w:r>
      <w:r w:rsidRPr="00D020B8">
        <w:rPr>
          <w:rFonts w:cstheme="minorHAnsi"/>
        </w:rPr>
        <w:t>wchodzi do zasobu archiwalnego tego archiwum państwowego, któremu została oddana na</w:t>
      </w:r>
      <w:r w:rsidR="00D020B8">
        <w:rPr>
          <w:rFonts w:cstheme="minorHAnsi"/>
        </w:rPr>
        <w:t xml:space="preserve"> </w:t>
      </w:r>
      <w:r w:rsidRPr="00D020B8">
        <w:rPr>
          <w:rFonts w:cstheme="minorHAnsi"/>
        </w:rPr>
        <w:t>przechowanie.</w:t>
      </w:r>
    </w:p>
    <w:p w14:paraId="294805B5" w14:textId="77777777" w:rsidR="00413B06" w:rsidRDefault="00413B06" w:rsidP="00413B06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</w:p>
    <w:p w14:paraId="4B0FB53D" w14:textId="77777777" w:rsidR="00413B06" w:rsidRDefault="00413B06" w:rsidP="00413B06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</w:p>
    <w:p w14:paraId="34A8BFC0" w14:textId="77777777" w:rsidR="00413B06" w:rsidRPr="00563DBC" w:rsidRDefault="00413B06" w:rsidP="00563DBC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563DBC">
        <w:rPr>
          <w:rFonts w:cstheme="minorHAnsi"/>
          <w:b/>
        </w:rPr>
        <w:t>§11</w:t>
      </w:r>
    </w:p>
    <w:p w14:paraId="48D0F361" w14:textId="77777777" w:rsidR="00413B06" w:rsidRDefault="00413B06" w:rsidP="00563DB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563DBC">
        <w:rPr>
          <w:rFonts w:cstheme="minorHAnsi"/>
          <w:b/>
          <w:bCs/>
        </w:rPr>
        <w:t>Postępowanie z rzeczami nieodebranymi przez właściciela w t</w:t>
      </w:r>
      <w:r w:rsidR="00563DBC" w:rsidRPr="00563DBC">
        <w:rPr>
          <w:rFonts w:cstheme="minorHAnsi"/>
          <w:b/>
          <w:bCs/>
        </w:rPr>
        <w:t xml:space="preserve">erminie przewidzianym w ustawie </w:t>
      </w:r>
      <w:r w:rsidRPr="00563DBC">
        <w:rPr>
          <w:rFonts w:cstheme="minorHAnsi"/>
          <w:b/>
          <w:bCs/>
        </w:rPr>
        <w:t xml:space="preserve">i przez znalazcę w terminie wskazanym przez Starostę </w:t>
      </w:r>
      <w:r w:rsidR="00BF255D">
        <w:rPr>
          <w:rFonts w:cstheme="minorHAnsi"/>
          <w:b/>
          <w:bCs/>
        </w:rPr>
        <w:t>Opoczyńskiego</w:t>
      </w:r>
    </w:p>
    <w:p w14:paraId="1315A6C9" w14:textId="77777777" w:rsidR="003F4D23" w:rsidRPr="00563DBC" w:rsidRDefault="003F4D23" w:rsidP="00563DB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40AC18A1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 xml:space="preserve">Do rzeczy nieodebranych przez właściciela lub znalazcę sporządza się dokument, </w:t>
      </w:r>
      <w:r w:rsidR="006C0265">
        <w:rPr>
          <w:rFonts w:cstheme="minorHAnsi"/>
        </w:rPr>
        <w:br/>
      </w:r>
      <w:r w:rsidRPr="006C0265">
        <w:rPr>
          <w:rFonts w:cstheme="minorHAnsi"/>
        </w:rPr>
        <w:t>w którym zostaje zawar</w:t>
      </w:r>
      <w:r w:rsidR="00563DBC" w:rsidRPr="006C0265">
        <w:rPr>
          <w:rFonts w:cstheme="minorHAnsi"/>
        </w:rPr>
        <w:t xml:space="preserve">ta </w:t>
      </w:r>
      <w:r w:rsidRPr="006C0265">
        <w:rPr>
          <w:rFonts w:cstheme="minorHAnsi"/>
        </w:rPr>
        <w:t>informacja o przejściu rzeczy na własność powiatu.</w:t>
      </w:r>
    </w:p>
    <w:p w14:paraId="2539A764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>Procedurę postępowania z rzeczami nieodebranymi przez właściciela w t</w:t>
      </w:r>
      <w:r w:rsidR="00563DBC" w:rsidRPr="006C0265">
        <w:rPr>
          <w:rFonts w:cstheme="minorHAnsi"/>
        </w:rPr>
        <w:t xml:space="preserve">erminie przewidzianym w ustawie </w:t>
      </w:r>
      <w:r w:rsidRPr="006C0265">
        <w:rPr>
          <w:rFonts w:cstheme="minorHAnsi"/>
        </w:rPr>
        <w:t>z dnia 20.02.2015 r. o rze</w:t>
      </w:r>
      <w:r w:rsidR="00251E24">
        <w:rPr>
          <w:rFonts w:cstheme="minorHAnsi"/>
        </w:rPr>
        <w:t>czach znalezionych (Dz. U z 2019 poz. 908</w:t>
      </w:r>
      <w:r w:rsidRPr="006C0265">
        <w:rPr>
          <w:rFonts w:cstheme="minorHAnsi"/>
        </w:rPr>
        <w:t xml:space="preserve">) i znalazcę </w:t>
      </w:r>
      <w:r w:rsidR="00563DBC" w:rsidRPr="006C0265">
        <w:rPr>
          <w:rFonts w:cstheme="minorHAnsi"/>
        </w:rPr>
        <w:t xml:space="preserve">w terminie </w:t>
      </w:r>
      <w:r w:rsidRPr="006C0265">
        <w:rPr>
          <w:rFonts w:cstheme="minorHAnsi"/>
        </w:rPr>
        <w:t>wskazanym przez właściwego starostę wykonuje Komisja do spraw oceny przydatności, użytecznoś</w:t>
      </w:r>
      <w:r w:rsidR="00563DBC" w:rsidRPr="006C0265">
        <w:rPr>
          <w:rFonts w:cstheme="minorHAnsi"/>
        </w:rPr>
        <w:t xml:space="preserve">ci, </w:t>
      </w:r>
      <w:r w:rsidRPr="006C0265">
        <w:rPr>
          <w:rFonts w:cstheme="minorHAnsi"/>
        </w:rPr>
        <w:t xml:space="preserve">zagospodarowania lub likwidacji rzeczy z Biura Rzeczy Znalezionych, które przeszły na własność </w:t>
      </w:r>
      <w:r w:rsidR="00563DBC" w:rsidRPr="006C0265">
        <w:rPr>
          <w:rFonts w:cstheme="minorHAnsi"/>
        </w:rPr>
        <w:t>Powiatu Opoczyńskiego</w:t>
      </w:r>
      <w:r w:rsidRPr="006C0265">
        <w:rPr>
          <w:rFonts w:cstheme="minorHAnsi"/>
        </w:rPr>
        <w:t>.</w:t>
      </w:r>
    </w:p>
    <w:p w14:paraId="2FD76512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>Do zadań Komisji należy dokonanie przeglądu rzeczy z Biura, oszacowanie stopnia zużycia i sporzą</w:t>
      </w:r>
      <w:r w:rsidR="00563DBC" w:rsidRPr="006C0265">
        <w:rPr>
          <w:rFonts w:cstheme="minorHAnsi"/>
        </w:rPr>
        <w:t xml:space="preserve">dzenie </w:t>
      </w:r>
      <w:r w:rsidRPr="006C0265">
        <w:rPr>
          <w:rFonts w:cstheme="minorHAnsi"/>
        </w:rPr>
        <w:t xml:space="preserve">protokołu z przeprowadzonej oceny, w którym zamieszcza wykaz rzeczy z propozycją </w:t>
      </w:r>
      <w:r w:rsidR="00563DBC" w:rsidRPr="006C0265">
        <w:rPr>
          <w:rFonts w:cstheme="minorHAnsi"/>
        </w:rPr>
        <w:t xml:space="preserve">sposobu ich </w:t>
      </w:r>
      <w:r w:rsidRPr="006C0265">
        <w:rPr>
          <w:rFonts w:cstheme="minorHAnsi"/>
        </w:rPr>
        <w:t xml:space="preserve">zagospodarowania lub likwidacji. Poprzez zagospodarowanie rzeczy rozumie się np. sprzedaż </w:t>
      </w:r>
      <w:r w:rsidR="00563DBC" w:rsidRPr="006C0265">
        <w:rPr>
          <w:rFonts w:cstheme="minorHAnsi"/>
        </w:rPr>
        <w:t xml:space="preserve">rzeczy, </w:t>
      </w:r>
      <w:r w:rsidRPr="006C0265">
        <w:rPr>
          <w:rFonts w:cstheme="minorHAnsi"/>
        </w:rPr>
        <w:t>pozostawienie na stanie majątku powiatu, przekazanie drogą darowizny na cele społeczne lub likwidacja.</w:t>
      </w:r>
    </w:p>
    <w:p w14:paraId="754D30CA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 xml:space="preserve">Komisja przedstawia Staroście </w:t>
      </w:r>
      <w:r w:rsidR="00251E24">
        <w:rPr>
          <w:rFonts w:cstheme="minorHAnsi"/>
        </w:rPr>
        <w:t>Opoczyńskiemu</w:t>
      </w:r>
      <w:r w:rsidRPr="006C0265">
        <w:rPr>
          <w:rFonts w:cstheme="minorHAnsi"/>
        </w:rPr>
        <w:t xml:space="preserve"> protokół z propozycją dalszego zagospodarowania, sprzedaż</w:t>
      </w:r>
      <w:r w:rsidR="00563DBC" w:rsidRPr="006C0265">
        <w:rPr>
          <w:rFonts w:cstheme="minorHAnsi"/>
        </w:rPr>
        <w:t xml:space="preserve">y </w:t>
      </w:r>
      <w:r w:rsidRPr="006C0265">
        <w:rPr>
          <w:rFonts w:cstheme="minorHAnsi"/>
        </w:rPr>
        <w:t>lub likwidacji, który ostatecznie podejmuje decyzję postępowania z w/w rzeczami. Następnie Komisja postę</w:t>
      </w:r>
      <w:r w:rsidR="00563DBC" w:rsidRPr="006C0265">
        <w:rPr>
          <w:rFonts w:cstheme="minorHAnsi"/>
        </w:rPr>
        <w:t xml:space="preserve">puje </w:t>
      </w:r>
      <w:r w:rsidRPr="006C0265">
        <w:rPr>
          <w:rFonts w:cstheme="minorHAnsi"/>
        </w:rPr>
        <w:t xml:space="preserve">z rzeczami zgodnie z decyzją Starosty </w:t>
      </w:r>
      <w:r w:rsidR="00563DBC" w:rsidRPr="006C0265">
        <w:rPr>
          <w:rFonts w:cstheme="minorHAnsi"/>
        </w:rPr>
        <w:t>Opoczyńskiego</w:t>
      </w:r>
      <w:r w:rsidRPr="006C0265">
        <w:rPr>
          <w:rFonts w:cstheme="minorHAnsi"/>
        </w:rPr>
        <w:t>.</w:t>
      </w:r>
    </w:p>
    <w:p w14:paraId="2D5599A3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>Komisja dokonuje fizycznej likwidacji rzeczy zgodnie ze sposobem określonym w protokole.</w:t>
      </w:r>
    </w:p>
    <w:p w14:paraId="47F3DD8D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t>Ze wszystkich czynności dokonanych przez Komisję, Komisja sporządza protok</w:t>
      </w:r>
      <w:r w:rsidR="00563DBC" w:rsidRPr="006C0265">
        <w:rPr>
          <w:rFonts w:cstheme="minorHAnsi"/>
        </w:rPr>
        <w:t xml:space="preserve">oły i pozostawia je </w:t>
      </w:r>
      <w:r w:rsidRPr="006C0265">
        <w:rPr>
          <w:rFonts w:cstheme="minorHAnsi"/>
        </w:rPr>
        <w:t>w dokumentacji Biura.</w:t>
      </w:r>
    </w:p>
    <w:p w14:paraId="7187542B" w14:textId="77777777" w:rsidR="00413B06" w:rsidRPr="006C0265" w:rsidRDefault="00413B06" w:rsidP="006C0265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425" w:hanging="357"/>
        <w:jc w:val="both"/>
        <w:rPr>
          <w:rFonts w:cstheme="minorHAnsi"/>
        </w:rPr>
      </w:pPr>
      <w:r w:rsidRPr="006C0265">
        <w:rPr>
          <w:rFonts w:cstheme="minorHAnsi"/>
        </w:rPr>
        <w:lastRenderedPageBreak/>
        <w:t xml:space="preserve">Po wykonaniu wszystkich czynności do każdej z rzeczy, która przeszła na własność </w:t>
      </w:r>
      <w:r w:rsidR="00563DBC" w:rsidRPr="006C0265">
        <w:rPr>
          <w:rFonts w:cstheme="minorHAnsi"/>
        </w:rPr>
        <w:t xml:space="preserve">powiatu, Komisja </w:t>
      </w:r>
      <w:r w:rsidRPr="006C0265">
        <w:rPr>
          <w:rFonts w:cstheme="minorHAnsi"/>
        </w:rPr>
        <w:t>przekazuje osobie prowadzącej ewidencję ilościowo – wartościową wykaz rzeczy, które już nie są własności</w:t>
      </w:r>
      <w:r w:rsidR="00563DBC" w:rsidRPr="006C0265">
        <w:rPr>
          <w:rFonts w:cstheme="minorHAnsi"/>
        </w:rPr>
        <w:t xml:space="preserve">ą </w:t>
      </w:r>
      <w:r w:rsidRPr="006C0265">
        <w:rPr>
          <w:rFonts w:cstheme="minorHAnsi"/>
        </w:rPr>
        <w:t>powiatu.</w:t>
      </w:r>
    </w:p>
    <w:p w14:paraId="6FB4EFAD" w14:textId="77777777" w:rsidR="00413B06" w:rsidRPr="00563DBC" w:rsidRDefault="00413B06" w:rsidP="00563DBC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563DBC">
        <w:rPr>
          <w:rFonts w:cstheme="minorHAnsi"/>
          <w:b/>
        </w:rPr>
        <w:t>§ 12.</w:t>
      </w:r>
    </w:p>
    <w:p w14:paraId="0B5BBC02" w14:textId="77777777" w:rsidR="00413B06" w:rsidRDefault="00413B06" w:rsidP="00563DB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  <w:r w:rsidRPr="00563DBC">
        <w:rPr>
          <w:rFonts w:cstheme="minorHAnsi"/>
          <w:b/>
          <w:bCs/>
        </w:rPr>
        <w:t>Pozostałe informacje</w:t>
      </w:r>
    </w:p>
    <w:p w14:paraId="59484B74" w14:textId="77777777" w:rsidR="003F4D23" w:rsidRPr="00563DBC" w:rsidRDefault="003F4D23" w:rsidP="00563DBC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458379DB" w14:textId="77777777" w:rsidR="00413B06" w:rsidRPr="006C0265" w:rsidRDefault="00413B06" w:rsidP="006C0265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426" w:hanging="357"/>
        <w:contextualSpacing w:val="0"/>
        <w:rPr>
          <w:rFonts w:cstheme="minorHAnsi"/>
        </w:rPr>
      </w:pPr>
      <w:r w:rsidRPr="006C0265">
        <w:rPr>
          <w:rFonts w:cstheme="minorHAnsi"/>
        </w:rPr>
        <w:t>Biuro nie przechowuje znalezionych zwierząt. Opiekę zwierzętom zapewniają schroniska dla zwierzą</w:t>
      </w:r>
      <w:r w:rsidR="006C0265" w:rsidRPr="006C0265">
        <w:rPr>
          <w:rFonts w:cstheme="minorHAnsi"/>
        </w:rPr>
        <w:t xml:space="preserve">t </w:t>
      </w:r>
      <w:r w:rsidRPr="006C0265">
        <w:rPr>
          <w:rFonts w:cstheme="minorHAnsi"/>
        </w:rPr>
        <w:t xml:space="preserve">stosownie do przepisów ustawy z dnia 21.08.1997 r. </w:t>
      </w:r>
      <w:r w:rsidR="00251E24">
        <w:rPr>
          <w:rFonts w:cstheme="minorHAnsi"/>
        </w:rPr>
        <w:t xml:space="preserve">o ochronie zwierząt (Dz. U. 2019 r., poz. 122 ze </w:t>
      </w:r>
      <w:r w:rsidRPr="006C0265">
        <w:rPr>
          <w:rFonts w:cstheme="minorHAnsi"/>
        </w:rPr>
        <w:t>zm.).</w:t>
      </w:r>
    </w:p>
    <w:p w14:paraId="5FE6A2CB" w14:textId="77777777" w:rsidR="00413B06" w:rsidRPr="006C0265" w:rsidRDefault="00413B06" w:rsidP="006C0265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426" w:hanging="357"/>
        <w:contextualSpacing w:val="0"/>
        <w:rPr>
          <w:rFonts w:cstheme="minorHAnsi"/>
        </w:rPr>
      </w:pPr>
      <w:r w:rsidRPr="006C0265">
        <w:rPr>
          <w:rFonts w:cstheme="minorHAnsi"/>
        </w:rPr>
        <w:t>Znalazca nie może obciążać Biuro procedurą wypłaty znaleźnego.</w:t>
      </w:r>
    </w:p>
    <w:p w14:paraId="2E003697" w14:textId="77777777" w:rsidR="00413B06" w:rsidRPr="006C0265" w:rsidRDefault="00413B06" w:rsidP="006C0265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426" w:hanging="357"/>
        <w:contextualSpacing w:val="0"/>
        <w:rPr>
          <w:rFonts w:cstheme="minorHAnsi"/>
        </w:rPr>
      </w:pPr>
      <w:r w:rsidRPr="006C0265">
        <w:rPr>
          <w:rFonts w:cstheme="minorHAnsi"/>
        </w:rPr>
        <w:t>Biuro nie rozstrzyga sporów wynikających z czynności wypłaty znaleźnego.</w:t>
      </w:r>
    </w:p>
    <w:p w14:paraId="593B0776" w14:textId="77777777" w:rsidR="00413B06" w:rsidRPr="006C0265" w:rsidRDefault="00413B06" w:rsidP="006C0265">
      <w:pPr>
        <w:pStyle w:val="Akapitzlist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426" w:hanging="357"/>
        <w:contextualSpacing w:val="0"/>
        <w:rPr>
          <w:rFonts w:cstheme="minorHAnsi"/>
        </w:rPr>
      </w:pPr>
      <w:r w:rsidRPr="006C0265">
        <w:rPr>
          <w:rFonts w:cstheme="minorHAnsi"/>
        </w:rPr>
        <w:t>Obowiązujące druki:</w:t>
      </w:r>
    </w:p>
    <w:p w14:paraId="489A1415" w14:textId="77777777" w:rsidR="00413B06" w:rsidRPr="006C0265" w:rsidRDefault="00413B0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</w:rPr>
      </w:pPr>
      <w:r w:rsidRPr="006C0265">
        <w:rPr>
          <w:rFonts w:cstheme="minorHAnsi"/>
          <w:b/>
          <w:bCs/>
        </w:rPr>
        <w:t xml:space="preserve">Protokół przyjęcia zawiadomienia o znalezieniu rzeczy </w:t>
      </w:r>
      <w:r w:rsidRPr="006C0265">
        <w:rPr>
          <w:rFonts w:cstheme="minorHAnsi"/>
        </w:rPr>
        <w:t>– załącznik nr 1</w:t>
      </w:r>
    </w:p>
    <w:p w14:paraId="5A0137C7" w14:textId="77777777" w:rsidR="006C0265" w:rsidRPr="006C0265" w:rsidRDefault="00413B0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  <w:b/>
          <w:bCs/>
        </w:rPr>
      </w:pPr>
      <w:r w:rsidRPr="006C0265">
        <w:rPr>
          <w:rFonts w:cstheme="minorHAnsi"/>
          <w:b/>
          <w:bCs/>
        </w:rPr>
        <w:t>Poświadczenie przyjęcia zawiadomienia o znalezieniu rzeczy/ odmowy przyjęcia</w:t>
      </w:r>
      <w:r w:rsidR="006C0265">
        <w:rPr>
          <w:rFonts w:cstheme="minorHAnsi"/>
          <w:b/>
          <w:bCs/>
        </w:rPr>
        <w:t xml:space="preserve"> </w:t>
      </w:r>
      <w:r w:rsidR="006C0265" w:rsidRPr="006C0265">
        <w:rPr>
          <w:rFonts w:cstheme="minorHAnsi"/>
          <w:b/>
          <w:bCs/>
        </w:rPr>
        <w:t>r</w:t>
      </w:r>
      <w:r w:rsidRPr="006C0265">
        <w:rPr>
          <w:rFonts w:cstheme="minorHAnsi"/>
          <w:b/>
          <w:bCs/>
        </w:rPr>
        <w:t xml:space="preserve">zeczy znalezionej </w:t>
      </w:r>
      <w:r w:rsidRPr="006C0265">
        <w:rPr>
          <w:rFonts w:cstheme="minorHAnsi"/>
        </w:rPr>
        <w:t>– załącznik nr 2</w:t>
      </w:r>
    </w:p>
    <w:p w14:paraId="7BC5B870" w14:textId="77777777" w:rsidR="006C0265" w:rsidRPr="006C0265" w:rsidRDefault="00413B0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  <w:b/>
          <w:bCs/>
        </w:rPr>
      </w:pPr>
      <w:r w:rsidRPr="006C0265">
        <w:rPr>
          <w:rFonts w:cstheme="minorHAnsi"/>
          <w:b/>
          <w:bCs/>
        </w:rPr>
        <w:t xml:space="preserve">Wniosek o wydanie rzeczy znalezionej </w:t>
      </w:r>
      <w:r w:rsidRPr="006C0265">
        <w:rPr>
          <w:rFonts w:cstheme="minorHAnsi"/>
        </w:rPr>
        <w:t>– załącznik nr 3</w:t>
      </w:r>
    </w:p>
    <w:p w14:paraId="6B419726" w14:textId="77777777" w:rsidR="006C0265" w:rsidRPr="006C0265" w:rsidRDefault="00413B0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  <w:b/>
          <w:bCs/>
        </w:rPr>
      </w:pPr>
      <w:r w:rsidRPr="006C0265">
        <w:rPr>
          <w:rFonts w:cstheme="minorHAnsi"/>
          <w:b/>
          <w:bCs/>
        </w:rPr>
        <w:t xml:space="preserve">Protokół wydania rzeczy znalezionej </w:t>
      </w:r>
      <w:r w:rsidRPr="006C0265">
        <w:rPr>
          <w:rFonts w:cstheme="minorHAnsi"/>
        </w:rPr>
        <w:t>– załącznik nr 4</w:t>
      </w:r>
    </w:p>
    <w:p w14:paraId="4E506D63" w14:textId="77777777" w:rsidR="00413B06" w:rsidRPr="00EC0C76" w:rsidRDefault="00413B0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  <w:b/>
          <w:bCs/>
        </w:rPr>
      </w:pPr>
      <w:r w:rsidRPr="006C0265">
        <w:rPr>
          <w:rFonts w:cstheme="minorHAnsi"/>
          <w:b/>
          <w:bCs/>
        </w:rPr>
        <w:t>Zaświadczenie stwierdzające upływ terminów przechowania rzeczy oraz</w:t>
      </w:r>
      <w:r w:rsidR="006C0265">
        <w:rPr>
          <w:rFonts w:cstheme="minorHAnsi"/>
          <w:b/>
          <w:bCs/>
        </w:rPr>
        <w:t xml:space="preserve"> </w:t>
      </w:r>
      <w:r w:rsidRPr="006C0265">
        <w:rPr>
          <w:rFonts w:cstheme="minorHAnsi"/>
          <w:b/>
          <w:bCs/>
        </w:rPr>
        <w:t xml:space="preserve">zawierające informację o wydaniu rzeczy </w:t>
      </w:r>
      <w:r w:rsidRPr="006C0265">
        <w:rPr>
          <w:rFonts w:cstheme="minorHAnsi"/>
        </w:rPr>
        <w:t>– załącznik nr 5.</w:t>
      </w:r>
    </w:p>
    <w:p w14:paraId="7E814E0C" w14:textId="77777777" w:rsidR="00EC0C76" w:rsidRPr="006C0265" w:rsidRDefault="00EC0C76" w:rsidP="006C0265">
      <w:pPr>
        <w:pStyle w:val="Akapitzlist"/>
        <w:numPr>
          <w:ilvl w:val="1"/>
          <w:numId w:val="39"/>
        </w:numPr>
        <w:autoSpaceDE w:val="0"/>
        <w:autoSpaceDN w:val="0"/>
        <w:adjustRightInd w:val="0"/>
        <w:spacing w:line="360" w:lineRule="auto"/>
        <w:ind w:left="1276" w:hanging="357"/>
        <w:contextualSpacing w:val="0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Klauzula informacyjna o przetwarzaniu danych osobowych w związku z prowadzeniem Biura Rzeczy Znalezionych </w:t>
      </w:r>
      <w:r>
        <w:rPr>
          <w:rFonts w:cstheme="minorHAnsi"/>
        </w:rPr>
        <w:t>– załącznik nr 6</w:t>
      </w:r>
    </w:p>
    <w:sectPr w:rsidR="00EC0C76" w:rsidRPr="006C0265" w:rsidSect="00F41E6C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BA6C0" w14:textId="77777777" w:rsidR="00E759A5" w:rsidRDefault="00E759A5" w:rsidP="007105CD">
      <w:r>
        <w:separator/>
      </w:r>
    </w:p>
  </w:endnote>
  <w:endnote w:type="continuationSeparator" w:id="0">
    <w:p w14:paraId="2727F0FA" w14:textId="77777777" w:rsidR="00E759A5" w:rsidRDefault="00E759A5" w:rsidP="0071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898957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0523852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215F92D7" w14:textId="77777777" w:rsidR="007105CD" w:rsidRPr="007105CD" w:rsidRDefault="007105CD" w:rsidP="007105CD">
            <w:pPr>
              <w:pStyle w:val="Stopka"/>
              <w:jc w:val="center"/>
              <w:rPr>
                <w:sz w:val="18"/>
                <w:szCs w:val="18"/>
              </w:rPr>
            </w:pPr>
            <w:r w:rsidRPr="007105CD">
              <w:rPr>
                <w:sz w:val="18"/>
                <w:szCs w:val="18"/>
              </w:rPr>
              <w:t xml:space="preserve">Strona </w:t>
            </w:r>
            <w:r w:rsidRPr="007105CD">
              <w:rPr>
                <w:b/>
                <w:bCs/>
                <w:sz w:val="18"/>
                <w:szCs w:val="18"/>
              </w:rPr>
              <w:fldChar w:fldCharType="begin"/>
            </w:r>
            <w:r w:rsidRPr="007105CD">
              <w:rPr>
                <w:b/>
                <w:bCs/>
                <w:sz w:val="18"/>
                <w:szCs w:val="18"/>
              </w:rPr>
              <w:instrText>PAGE</w:instrText>
            </w:r>
            <w:r w:rsidRPr="007105CD">
              <w:rPr>
                <w:b/>
                <w:bCs/>
                <w:sz w:val="18"/>
                <w:szCs w:val="18"/>
              </w:rPr>
              <w:fldChar w:fldCharType="separate"/>
            </w:r>
            <w:r w:rsidR="00770543">
              <w:rPr>
                <w:b/>
                <w:bCs/>
                <w:noProof/>
                <w:sz w:val="18"/>
                <w:szCs w:val="18"/>
              </w:rPr>
              <w:t>1</w:t>
            </w:r>
            <w:r w:rsidRPr="007105CD">
              <w:rPr>
                <w:b/>
                <w:bCs/>
                <w:sz w:val="18"/>
                <w:szCs w:val="18"/>
              </w:rPr>
              <w:fldChar w:fldCharType="end"/>
            </w:r>
            <w:r w:rsidRPr="007105CD">
              <w:rPr>
                <w:sz w:val="18"/>
                <w:szCs w:val="18"/>
              </w:rPr>
              <w:t xml:space="preserve"> z </w:t>
            </w:r>
            <w:r w:rsidRPr="007105CD">
              <w:rPr>
                <w:b/>
                <w:bCs/>
                <w:sz w:val="18"/>
                <w:szCs w:val="18"/>
              </w:rPr>
              <w:fldChar w:fldCharType="begin"/>
            </w:r>
            <w:r w:rsidRPr="007105CD">
              <w:rPr>
                <w:b/>
                <w:bCs/>
                <w:sz w:val="18"/>
                <w:szCs w:val="18"/>
              </w:rPr>
              <w:instrText>NUMPAGES</w:instrText>
            </w:r>
            <w:r w:rsidRPr="007105CD">
              <w:rPr>
                <w:b/>
                <w:bCs/>
                <w:sz w:val="18"/>
                <w:szCs w:val="18"/>
              </w:rPr>
              <w:fldChar w:fldCharType="separate"/>
            </w:r>
            <w:r w:rsidR="00770543">
              <w:rPr>
                <w:b/>
                <w:bCs/>
                <w:noProof/>
                <w:sz w:val="18"/>
                <w:szCs w:val="18"/>
              </w:rPr>
              <w:t>9</w:t>
            </w:r>
            <w:r w:rsidRPr="007105C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910444" w14:textId="77777777" w:rsidR="007105CD" w:rsidRDefault="007105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A8EC9" w14:textId="77777777" w:rsidR="00E759A5" w:rsidRDefault="00E759A5" w:rsidP="007105CD">
      <w:r>
        <w:separator/>
      </w:r>
    </w:p>
  </w:footnote>
  <w:footnote w:type="continuationSeparator" w:id="0">
    <w:p w14:paraId="708EB382" w14:textId="77777777" w:rsidR="00E759A5" w:rsidRDefault="00E759A5" w:rsidP="007105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E3E87"/>
    <w:multiLevelType w:val="hybridMultilevel"/>
    <w:tmpl w:val="F16A2C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46CF"/>
    <w:multiLevelType w:val="hybridMultilevel"/>
    <w:tmpl w:val="FCBC4DD6"/>
    <w:lvl w:ilvl="0" w:tplc="0E60D6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BBD"/>
    <w:multiLevelType w:val="hybridMultilevel"/>
    <w:tmpl w:val="5AB68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22913"/>
    <w:multiLevelType w:val="hybridMultilevel"/>
    <w:tmpl w:val="7F9266A6"/>
    <w:lvl w:ilvl="0" w:tplc="2B3AD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10E3A"/>
    <w:multiLevelType w:val="hybridMultilevel"/>
    <w:tmpl w:val="5BD8F5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1B80F88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51829"/>
    <w:multiLevelType w:val="hybridMultilevel"/>
    <w:tmpl w:val="17940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2823D1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</w:rPr>
    </w:lvl>
    <w:lvl w:ilvl="2" w:tplc="A4C0DCF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F7A44AE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23EEC"/>
    <w:multiLevelType w:val="hybridMultilevel"/>
    <w:tmpl w:val="5FA6D7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53023"/>
    <w:multiLevelType w:val="hybridMultilevel"/>
    <w:tmpl w:val="EE8889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31AEF"/>
    <w:multiLevelType w:val="hybridMultilevel"/>
    <w:tmpl w:val="C3D2C986"/>
    <w:lvl w:ilvl="0" w:tplc="2B3AD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DB6FC5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EECDACC">
      <w:start w:val="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91C77"/>
    <w:multiLevelType w:val="hybridMultilevel"/>
    <w:tmpl w:val="0BB474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5B2E0E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9C15A8"/>
    <w:multiLevelType w:val="hybridMultilevel"/>
    <w:tmpl w:val="F89C41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70C59"/>
    <w:multiLevelType w:val="hybridMultilevel"/>
    <w:tmpl w:val="BEC63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8A4671"/>
    <w:multiLevelType w:val="hybridMultilevel"/>
    <w:tmpl w:val="2C2AA980"/>
    <w:lvl w:ilvl="0" w:tplc="EDB6FC5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0302C"/>
    <w:multiLevelType w:val="hybridMultilevel"/>
    <w:tmpl w:val="9C0055CE"/>
    <w:lvl w:ilvl="0" w:tplc="2B3AD9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FD4B5C"/>
    <w:multiLevelType w:val="hybridMultilevel"/>
    <w:tmpl w:val="6F48A6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13D4B"/>
    <w:multiLevelType w:val="hybridMultilevel"/>
    <w:tmpl w:val="E9EE05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6547224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906CB2"/>
    <w:multiLevelType w:val="hybridMultilevel"/>
    <w:tmpl w:val="D30E3AF6"/>
    <w:lvl w:ilvl="0" w:tplc="47921E4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B3832"/>
    <w:multiLevelType w:val="hybridMultilevel"/>
    <w:tmpl w:val="1ECE32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7D6341"/>
    <w:multiLevelType w:val="hybridMultilevel"/>
    <w:tmpl w:val="F3CEDAF8"/>
    <w:lvl w:ilvl="0" w:tplc="22823D1C">
      <w:start w:val="1"/>
      <w:numFmt w:val="decimal"/>
      <w:lvlText w:val="%1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052514"/>
    <w:multiLevelType w:val="hybridMultilevel"/>
    <w:tmpl w:val="BB3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384B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4010B"/>
    <w:multiLevelType w:val="hybridMultilevel"/>
    <w:tmpl w:val="64E87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C7B97"/>
    <w:multiLevelType w:val="hybridMultilevel"/>
    <w:tmpl w:val="3CCCC3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A5F8C"/>
    <w:multiLevelType w:val="hybridMultilevel"/>
    <w:tmpl w:val="05C4A4B2"/>
    <w:lvl w:ilvl="0" w:tplc="22823D1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E9EC96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F50DA7"/>
    <w:multiLevelType w:val="hybridMultilevel"/>
    <w:tmpl w:val="01545CF2"/>
    <w:lvl w:ilvl="0" w:tplc="2B3AD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867007"/>
    <w:multiLevelType w:val="hybridMultilevel"/>
    <w:tmpl w:val="F85C84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F6CA8"/>
    <w:multiLevelType w:val="hybridMultilevel"/>
    <w:tmpl w:val="7CF08C82"/>
    <w:lvl w:ilvl="0" w:tplc="56182F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0F2039"/>
    <w:multiLevelType w:val="hybridMultilevel"/>
    <w:tmpl w:val="B8D662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4D7108"/>
    <w:multiLevelType w:val="hybridMultilevel"/>
    <w:tmpl w:val="E91EE1C8"/>
    <w:lvl w:ilvl="0" w:tplc="67CEB9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1A44E0"/>
    <w:multiLevelType w:val="hybridMultilevel"/>
    <w:tmpl w:val="7AD6E2F0"/>
    <w:lvl w:ilvl="0" w:tplc="8C66B31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82954"/>
    <w:multiLevelType w:val="hybridMultilevel"/>
    <w:tmpl w:val="F940A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A55F8C"/>
    <w:multiLevelType w:val="hybridMultilevel"/>
    <w:tmpl w:val="841EEC60"/>
    <w:lvl w:ilvl="0" w:tplc="22823D1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081347"/>
    <w:multiLevelType w:val="hybridMultilevel"/>
    <w:tmpl w:val="9A1A841C"/>
    <w:lvl w:ilvl="0" w:tplc="0E60D6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5260D"/>
    <w:multiLevelType w:val="hybridMultilevel"/>
    <w:tmpl w:val="443869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8E7D68"/>
    <w:multiLevelType w:val="hybridMultilevel"/>
    <w:tmpl w:val="D73EFE66"/>
    <w:lvl w:ilvl="0" w:tplc="0E60D6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B67B8A"/>
    <w:multiLevelType w:val="hybridMultilevel"/>
    <w:tmpl w:val="8FC607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D2E758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403EE"/>
    <w:multiLevelType w:val="hybridMultilevel"/>
    <w:tmpl w:val="FBC43F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810CC"/>
    <w:multiLevelType w:val="hybridMultilevel"/>
    <w:tmpl w:val="0C047A6C"/>
    <w:lvl w:ilvl="0" w:tplc="E618D3C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149ABB9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47B3A"/>
    <w:multiLevelType w:val="hybridMultilevel"/>
    <w:tmpl w:val="19FC2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653C93"/>
    <w:multiLevelType w:val="hybridMultilevel"/>
    <w:tmpl w:val="3530E6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59512">
    <w:abstractNumId w:val="21"/>
  </w:num>
  <w:num w:numId="2" w16cid:durableId="2130314009">
    <w:abstractNumId w:val="35"/>
  </w:num>
  <w:num w:numId="3" w16cid:durableId="1526752114">
    <w:abstractNumId w:val="10"/>
  </w:num>
  <w:num w:numId="4" w16cid:durableId="1254314301">
    <w:abstractNumId w:val="3"/>
  </w:num>
  <w:num w:numId="5" w16cid:durableId="795104713">
    <w:abstractNumId w:val="23"/>
  </w:num>
  <w:num w:numId="6" w16cid:durableId="713768728">
    <w:abstractNumId w:val="7"/>
  </w:num>
  <w:num w:numId="7" w16cid:durableId="1016620291">
    <w:abstractNumId w:val="13"/>
  </w:num>
  <w:num w:numId="8" w16cid:durableId="465272247">
    <w:abstractNumId w:val="37"/>
  </w:num>
  <w:num w:numId="9" w16cid:durableId="797331917">
    <w:abstractNumId w:val="32"/>
  </w:num>
  <w:num w:numId="10" w16cid:durableId="1756322124">
    <w:abstractNumId w:val="8"/>
  </w:num>
  <w:num w:numId="11" w16cid:durableId="790324155">
    <w:abstractNumId w:val="4"/>
  </w:num>
  <w:num w:numId="12" w16cid:durableId="1066102437">
    <w:abstractNumId w:val="17"/>
  </w:num>
  <w:num w:numId="13" w16cid:durableId="1779448155">
    <w:abstractNumId w:val="26"/>
  </w:num>
  <w:num w:numId="14" w16cid:durableId="736169591">
    <w:abstractNumId w:val="24"/>
  </w:num>
  <w:num w:numId="15" w16cid:durableId="487357112">
    <w:abstractNumId w:val="0"/>
  </w:num>
  <w:num w:numId="16" w16cid:durableId="367267232">
    <w:abstractNumId w:val="11"/>
  </w:num>
  <w:num w:numId="17" w16cid:durableId="650981276">
    <w:abstractNumId w:val="15"/>
  </w:num>
  <w:num w:numId="18" w16cid:durableId="1701663334">
    <w:abstractNumId w:val="5"/>
  </w:num>
  <w:num w:numId="19" w16cid:durableId="1130629904">
    <w:abstractNumId w:val="18"/>
  </w:num>
  <w:num w:numId="20" w16cid:durableId="864056803">
    <w:abstractNumId w:val="12"/>
  </w:num>
  <w:num w:numId="21" w16cid:durableId="1816098139">
    <w:abstractNumId w:val="16"/>
  </w:num>
  <w:num w:numId="22" w16cid:durableId="2088460520">
    <w:abstractNumId w:val="1"/>
  </w:num>
  <w:num w:numId="23" w16cid:durableId="377558090">
    <w:abstractNumId w:val="31"/>
  </w:num>
  <w:num w:numId="24" w16cid:durableId="1794518539">
    <w:abstractNumId w:val="27"/>
  </w:num>
  <w:num w:numId="25" w16cid:durableId="1862743545">
    <w:abstractNumId w:val="22"/>
  </w:num>
  <w:num w:numId="26" w16cid:durableId="1077827140">
    <w:abstractNumId w:val="33"/>
  </w:num>
  <w:num w:numId="27" w16cid:durableId="349720081">
    <w:abstractNumId w:val="20"/>
  </w:num>
  <w:num w:numId="28" w16cid:durableId="1684090531">
    <w:abstractNumId w:val="2"/>
  </w:num>
  <w:num w:numId="29" w16cid:durableId="1210800942">
    <w:abstractNumId w:val="9"/>
  </w:num>
  <w:num w:numId="30" w16cid:durableId="75132249">
    <w:abstractNumId w:val="14"/>
  </w:num>
  <w:num w:numId="31" w16cid:durableId="871965929">
    <w:abstractNumId w:val="29"/>
  </w:num>
  <w:num w:numId="32" w16cid:durableId="1012605627">
    <w:abstractNumId w:val="19"/>
  </w:num>
  <w:num w:numId="33" w16cid:durableId="1932660548">
    <w:abstractNumId w:val="36"/>
  </w:num>
  <w:num w:numId="34" w16cid:durableId="1993022194">
    <w:abstractNumId w:val="38"/>
  </w:num>
  <w:num w:numId="35" w16cid:durableId="329603141">
    <w:abstractNumId w:val="28"/>
  </w:num>
  <w:num w:numId="36" w16cid:durableId="1604144123">
    <w:abstractNumId w:val="6"/>
  </w:num>
  <w:num w:numId="37" w16cid:durableId="1109470162">
    <w:abstractNumId w:val="30"/>
  </w:num>
  <w:num w:numId="38" w16cid:durableId="420639471">
    <w:abstractNumId w:val="25"/>
  </w:num>
  <w:num w:numId="39" w16cid:durableId="6253111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232D"/>
    <w:rsid w:val="001035B8"/>
    <w:rsid w:val="00251E24"/>
    <w:rsid w:val="00260F1B"/>
    <w:rsid w:val="00265C74"/>
    <w:rsid w:val="002E1ACB"/>
    <w:rsid w:val="003F4D23"/>
    <w:rsid w:val="00413B06"/>
    <w:rsid w:val="00480AAD"/>
    <w:rsid w:val="00563DBC"/>
    <w:rsid w:val="005834C9"/>
    <w:rsid w:val="005D7E37"/>
    <w:rsid w:val="00672B14"/>
    <w:rsid w:val="006A1861"/>
    <w:rsid w:val="006C0265"/>
    <w:rsid w:val="007105CD"/>
    <w:rsid w:val="00770543"/>
    <w:rsid w:val="00837ED3"/>
    <w:rsid w:val="009564BE"/>
    <w:rsid w:val="009F232D"/>
    <w:rsid w:val="00A92AA5"/>
    <w:rsid w:val="00A95627"/>
    <w:rsid w:val="00B4267F"/>
    <w:rsid w:val="00BF255D"/>
    <w:rsid w:val="00CF4024"/>
    <w:rsid w:val="00D020B8"/>
    <w:rsid w:val="00D514EE"/>
    <w:rsid w:val="00E759A5"/>
    <w:rsid w:val="00EA4D8E"/>
    <w:rsid w:val="00EC0C76"/>
    <w:rsid w:val="00F41E6C"/>
    <w:rsid w:val="00F6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A4AA"/>
  <w15:docId w15:val="{D1A1B5D0-A86A-4D1D-8534-D4F5CCA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267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232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F23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23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232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23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232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3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232D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035B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105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5CD"/>
  </w:style>
  <w:style w:type="paragraph" w:styleId="Stopka">
    <w:name w:val="footer"/>
    <w:basedOn w:val="Normalny"/>
    <w:link w:val="StopkaZnak"/>
    <w:uiPriority w:val="99"/>
    <w:unhideWhenUsed/>
    <w:rsid w:val="007105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5CD"/>
  </w:style>
  <w:style w:type="character" w:customStyle="1" w:styleId="Nagwek1Znak">
    <w:name w:val="Nagłówek 1 Znak"/>
    <w:basedOn w:val="Domylnaczcionkaakapitu"/>
    <w:link w:val="Nagwek1"/>
    <w:uiPriority w:val="9"/>
    <w:rsid w:val="00B426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opoczno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ocznopowia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9</Pages>
  <Words>2394</Words>
  <Characters>14368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m.zaborowski</dc:creator>
  <cp:lastModifiedBy>Anna Wawrzeńczak</cp:lastModifiedBy>
  <cp:revision>12</cp:revision>
  <cp:lastPrinted>2020-09-30T07:52:00Z</cp:lastPrinted>
  <dcterms:created xsi:type="dcterms:W3CDTF">2019-11-06T07:20:00Z</dcterms:created>
  <dcterms:modified xsi:type="dcterms:W3CDTF">2023-07-11T14:17:00Z</dcterms:modified>
</cp:coreProperties>
</file>